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228"/>
        <w:gridCol w:w="2105"/>
        <w:gridCol w:w="2094"/>
        <w:gridCol w:w="2095"/>
      </w:tblGrid>
      <w:tr w:rsidR="003B4A4E" w:rsidTr="007C2098">
        <w:tc>
          <w:tcPr>
            <w:tcW w:w="2297" w:type="dxa"/>
          </w:tcPr>
          <w:p w:rsidR="003B4A4E" w:rsidRPr="00817448" w:rsidRDefault="003B4A4E" w:rsidP="007C2098">
            <w:pPr>
              <w:spacing w:line="237" w:lineRule="auto"/>
              <w:jc w:val="center"/>
              <w:rPr>
                <w:rFonts w:eastAsia="SimSun"/>
                <w:b/>
                <w:kern w:val="2"/>
                <w:lang w:val="el-GR"/>
              </w:rPr>
            </w:pPr>
            <w:r w:rsidRPr="00817448">
              <w:rPr>
                <w:rFonts w:eastAsia="SimSun"/>
                <w:b/>
                <w:kern w:val="2"/>
                <w:lang w:val="el-GR"/>
              </w:rPr>
              <w:t>ΕΙΔΟΣ</w:t>
            </w:r>
          </w:p>
        </w:tc>
        <w:tc>
          <w:tcPr>
            <w:tcW w:w="2297" w:type="dxa"/>
          </w:tcPr>
          <w:p w:rsidR="003B4A4E" w:rsidRPr="00817448" w:rsidRDefault="003B4A4E" w:rsidP="007C2098">
            <w:pPr>
              <w:spacing w:line="237" w:lineRule="auto"/>
              <w:jc w:val="center"/>
              <w:rPr>
                <w:rFonts w:eastAsia="SimSun"/>
                <w:b/>
                <w:kern w:val="2"/>
                <w:lang w:val="el-GR"/>
              </w:rPr>
            </w:pPr>
            <w:r w:rsidRPr="00817448">
              <w:rPr>
                <w:rFonts w:eastAsia="SimSun"/>
                <w:b/>
                <w:kern w:val="2"/>
                <w:lang w:val="el-GR"/>
              </w:rPr>
              <w:t>ΠΟΣΟΤΗΤΑ</w:t>
            </w:r>
          </w:p>
        </w:tc>
        <w:tc>
          <w:tcPr>
            <w:tcW w:w="2297" w:type="dxa"/>
          </w:tcPr>
          <w:p w:rsidR="003B4A4E" w:rsidRPr="00817448" w:rsidRDefault="003B4A4E" w:rsidP="007C2098">
            <w:pPr>
              <w:spacing w:line="237" w:lineRule="auto"/>
              <w:jc w:val="center"/>
              <w:rPr>
                <w:rFonts w:eastAsia="SimSun"/>
                <w:b/>
                <w:kern w:val="2"/>
                <w:lang w:val="el-GR"/>
              </w:rPr>
            </w:pPr>
            <w:r w:rsidRPr="00817448">
              <w:rPr>
                <w:rFonts w:eastAsia="SimSun"/>
                <w:b/>
                <w:kern w:val="2"/>
                <w:lang w:val="el-GR"/>
              </w:rPr>
              <w:t>ΣΥΝΟΛΙΚΗ ΑΞΙΑ ΧΩΡΙΣ ΦΠΑ</w:t>
            </w:r>
          </w:p>
        </w:tc>
        <w:tc>
          <w:tcPr>
            <w:tcW w:w="2298" w:type="dxa"/>
          </w:tcPr>
          <w:p w:rsidR="003B4A4E" w:rsidRDefault="003B4A4E" w:rsidP="007C2098">
            <w:pPr>
              <w:spacing w:line="237" w:lineRule="auto"/>
              <w:jc w:val="center"/>
              <w:rPr>
                <w:rFonts w:eastAsia="SimSun"/>
                <w:b/>
                <w:kern w:val="2"/>
                <w:lang w:val="el-GR"/>
              </w:rPr>
            </w:pPr>
            <w:r w:rsidRPr="00817448">
              <w:rPr>
                <w:rFonts w:eastAsia="SimSun"/>
                <w:b/>
                <w:kern w:val="2"/>
                <w:lang w:val="el-GR"/>
              </w:rPr>
              <w:t xml:space="preserve">ΣΥΝΟΛΙΚΗ ΑΞΙΑ </w:t>
            </w:r>
          </w:p>
          <w:p w:rsidR="003B4A4E" w:rsidRPr="00817448" w:rsidRDefault="003B4A4E" w:rsidP="007C2098">
            <w:pPr>
              <w:spacing w:line="237" w:lineRule="auto"/>
              <w:jc w:val="center"/>
              <w:rPr>
                <w:rFonts w:eastAsia="SimSun"/>
                <w:b/>
                <w:kern w:val="2"/>
                <w:lang w:val="el-GR"/>
              </w:rPr>
            </w:pPr>
            <w:r w:rsidRPr="00817448">
              <w:rPr>
                <w:rFonts w:eastAsia="SimSun"/>
                <w:b/>
                <w:kern w:val="2"/>
                <w:lang w:val="el-GR"/>
              </w:rPr>
              <w:t>ΜΕ ΦΠΑ</w:t>
            </w:r>
          </w:p>
        </w:tc>
      </w:tr>
      <w:tr w:rsidR="003B4A4E" w:rsidTr="007C2098">
        <w:tc>
          <w:tcPr>
            <w:tcW w:w="2297" w:type="dxa"/>
          </w:tcPr>
          <w:p w:rsidR="003B4A4E" w:rsidRPr="00264FD4" w:rsidRDefault="003B4A4E" w:rsidP="007C2098">
            <w:pPr>
              <w:spacing w:line="237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264FD4">
              <w:rPr>
                <w:rFonts w:ascii="Times New Roman" w:hAnsi="Times New Roman"/>
                <w:sz w:val="24"/>
                <w:szCs w:val="24"/>
                <w:lang w:val="el-GR"/>
              </w:rPr>
              <w:t xml:space="preserve">24 – </w:t>
            </w:r>
            <w:proofErr w:type="spellStart"/>
            <w:r w:rsidRPr="00264FD4">
              <w:rPr>
                <w:rFonts w:ascii="Times New Roman" w:hAnsi="Times New Roman"/>
                <w:sz w:val="24"/>
                <w:szCs w:val="24"/>
                <w:lang w:val="el-GR"/>
              </w:rPr>
              <w:t>ports</w:t>
            </w:r>
            <w:proofErr w:type="spellEnd"/>
            <w:r w:rsidRPr="00264FD4">
              <w:rPr>
                <w:rFonts w:ascii="Times New Roman" w:hAnsi="Times New Roman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264FD4">
              <w:rPr>
                <w:rFonts w:ascii="Times New Roman" w:hAnsi="Times New Roman"/>
                <w:sz w:val="24"/>
                <w:szCs w:val="24"/>
                <w:lang w:val="el-GR"/>
              </w:rPr>
              <w:t>switch</w:t>
            </w:r>
            <w:proofErr w:type="spellEnd"/>
          </w:p>
        </w:tc>
        <w:tc>
          <w:tcPr>
            <w:tcW w:w="2297" w:type="dxa"/>
          </w:tcPr>
          <w:p w:rsidR="003B4A4E" w:rsidRPr="00264FD4" w:rsidRDefault="003B4A4E" w:rsidP="007C2098">
            <w:pPr>
              <w:spacing w:line="237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264FD4">
              <w:rPr>
                <w:rFonts w:ascii="Times New Roman" w:hAnsi="Times New Roman"/>
                <w:sz w:val="24"/>
                <w:szCs w:val="24"/>
                <w:lang w:val="el-GR"/>
              </w:rPr>
              <w:t>2</w:t>
            </w:r>
          </w:p>
        </w:tc>
        <w:tc>
          <w:tcPr>
            <w:tcW w:w="2297" w:type="dxa"/>
            <w:vMerge w:val="restart"/>
          </w:tcPr>
          <w:p w:rsidR="003B4A4E" w:rsidRDefault="003B4A4E" w:rsidP="007C2098">
            <w:pPr>
              <w:spacing w:line="237" w:lineRule="auto"/>
              <w:rPr>
                <w:rFonts w:eastAsia="SimSun"/>
                <w:kern w:val="2"/>
                <w:lang w:val="el-GR"/>
              </w:rPr>
            </w:pPr>
          </w:p>
        </w:tc>
        <w:tc>
          <w:tcPr>
            <w:tcW w:w="2298" w:type="dxa"/>
            <w:vMerge w:val="restart"/>
          </w:tcPr>
          <w:p w:rsidR="003B4A4E" w:rsidRDefault="003B4A4E" w:rsidP="007C2098">
            <w:pPr>
              <w:spacing w:line="237" w:lineRule="auto"/>
              <w:rPr>
                <w:rFonts w:eastAsia="SimSun"/>
                <w:kern w:val="2"/>
                <w:lang w:val="el-GR"/>
              </w:rPr>
            </w:pPr>
          </w:p>
        </w:tc>
      </w:tr>
      <w:tr w:rsidR="003B4A4E" w:rsidTr="007C2098">
        <w:tc>
          <w:tcPr>
            <w:tcW w:w="2297" w:type="dxa"/>
          </w:tcPr>
          <w:p w:rsidR="003B4A4E" w:rsidRPr="00264FD4" w:rsidRDefault="003B4A4E" w:rsidP="007C2098">
            <w:pPr>
              <w:spacing w:line="237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264FD4">
              <w:rPr>
                <w:rFonts w:ascii="Times New Roman" w:hAnsi="Times New Roman"/>
                <w:sz w:val="24"/>
                <w:szCs w:val="24"/>
                <w:lang w:val="el-GR"/>
              </w:rPr>
              <w:t xml:space="preserve">48 – </w:t>
            </w:r>
            <w:proofErr w:type="spellStart"/>
            <w:r w:rsidRPr="00264FD4">
              <w:rPr>
                <w:rFonts w:ascii="Times New Roman" w:hAnsi="Times New Roman"/>
                <w:sz w:val="24"/>
                <w:szCs w:val="24"/>
                <w:lang w:val="el-GR"/>
              </w:rPr>
              <w:t>ports</w:t>
            </w:r>
            <w:proofErr w:type="spellEnd"/>
            <w:r w:rsidRPr="00264FD4">
              <w:rPr>
                <w:rFonts w:ascii="Times New Roman" w:hAnsi="Times New Roman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264FD4">
              <w:rPr>
                <w:rFonts w:ascii="Times New Roman" w:hAnsi="Times New Roman"/>
                <w:sz w:val="24"/>
                <w:szCs w:val="24"/>
                <w:lang w:val="el-GR"/>
              </w:rPr>
              <w:t>switch</w:t>
            </w:r>
            <w:proofErr w:type="spellEnd"/>
          </w:p>
        </w:tc>
        <w:tc>
          <w:tcPr>
            <w:tcW w:w="2297" w:type="dxa"/>
          </w:tcPr>
          <w:p w:rsidR="003B4A4E" w:rsidRPr="00264FD4" w:rsidRDefault="003B4A4E" w:rsidP="007C2098">
            <w:pPr>
              <w:spacing w:line="237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264FD4">
              <w:rPr>
                <w:rFonts w:ascii="Times New Roman" w:hAnsi="Times New Roman"/>
                <w:sz w:val="24"/>
                <w:szCs w:val="24"/>
                <w:lang w:val="el-GR"/>
              </w:rPr>
              <w:t>2</w:t>
            </w:r>
          </w:p>
        </w:tc>
        <w:tc>
          <w:tcPr>
            <w:tcW w:w="2297" w:type="dxa"/>
            <w:vMerge/>
          </w:tcPr>
          <w:p w:rsidR="003B4A4E" w:rsidRDefault="003B4A4E" w:rsidP="007C2098">
            <w:pPr>
              <w:spacing w:line="237" w:lineRule="auto"/>
              <w:rPr>
                <w:rFonts w:eastAsia="SimSun"/>
                <w:kern w:val="2"/>
                <w:lang w:val="el-GR"/>
              </w:rPr>
            </w:pPr>
          </w:p>
        </w:tc>
        <w:tc>
          <w:tcPr>
            <w:tcW w:w="2298" w:type="dxa"/>
            <w:vMerge/>
          </w:tcPr>
          <w:p w:rsidR="003B4A4E" w:rsidRDefault="003B4A4E" w:rsidP="007C2098">
            <w:pPr>
              <w:spacing w:line="237" w:lineRule="auto"/>
              <w:rPr>
                <w:rFonts w:eastAsia="SimSun"/>
                <w:kern w:val="2"/>
                <w:lang w:val="el-GR"/>
              </w:rPr>
            </w:pPr>
          </w:p>
        </w:tc>
      </w:tr>
      <w:tr w:rsidR="003B4A4E" w:rsidTr="007C2098">
        <w:tc>
          <w:tcPr>
            <w:tcW w:w="2297" w:type="dxa"/>
          </w:tcPr>
          <w:p w:rsidR="003B4A4E" w:rsidRPr="00264FD4" w:rsidRDefault="003B4A4E" w:rsidP="007C2098">
            <w:pPr>
              <w:spacing w:line="237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264FD4">
              <w:rPr>
                <w:rFonts w:ascii="Times New Roman" w:hAnsi="Times New Roman"/>
                <w:sz w:val="24"/>
                <w:szCs w:val="24"/>
                <w:lang w:val="el-GR"/>
              </w:rPr>
              <w:t xml:space="preserve">Εξαρτήματα </w:t>
            </w:r>
            <w:proofErr w:type="spellStart"/>
            <w:r w:rsidRPr="00264FD4">
              <w:rPr>
                <w:rFonts w:ascii="Times New Roman" w:hAnsi="Times New Roman"/>
                <w:sz w:val="24"/>
                <w:szCs w:val="24"/>
                <w:lang w:val="el-GR"/>
              </w:rPr>
              <w:t>stacking</w:t>
            </w:r>
            <w:proofErr w:type="spellEnd"/>
            <w:r w:rsidRPr="00264FD4">
              <w:rPr>
                <w:rFonts w:ascii="Times New Roman" w:hAnsi="Times New Roman"/>
                <w:sz w:val="24"/>
                <w:szCs w:val="24"/>
                <w:lang w:val="el-GR"/>
              </w:rPr>
              <w:t xml:space="preserve"> ανά </w:t>
            </w:r>
            <w:proofErr w:type="spellStart"/>
            <w:r w:rsidRPr="00264FD4">
              <w:rPr>
                <w:rFonts w:ascii="Times New Roman" w:hAnsi="Times New Roman"/>
                <w:sz w:val="24"/>
                <w:szCs w:val="24"/>
                <w:lang w:val="el-GR"/>
              </w:rPr>
              <w:t>switches</w:t>
            </w:r>
            <w:proofErr w:type="spellEnd"/>
          </w:p>
        </w:tc>
        <w:tc>
          <w:tcPr>
            <w:tcW w:w="2297" w:type="dxa"/>
          </w:tcPr>
          <w:p w:rsidR="003B4A4E" w:rsidRPr="00264FD4" w:rsidRDefault="003B4A4E" w:rsidP="007C2098">
            <w:pPr>
              <w:spacing w:line="237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264FD4">
              <w:rPr>
                <w:rFonts w:ascii="Times New Roman" w:hAnsi="Times New Roman"/>
                <w:sz w:val="24"/>
                <w:szCs w:val="24"/>
                <w:lang w:val="el-GR"/>
              </w:rPr>
              <w:t>3</w:t>
            </w:r>
          </w:p>
        </w:tc>
        <w:tc>
          <w:tcPr>
            <w:tcW w:w="2297" w:type="dxa"/>
            <w:vMerge/>
          </w:tcPr>
          <w:p w:rsidR="003B4A4E" w:rsidRDefault="003B4A4E" w:rsidP="007C2098">
            <w:pPr>
              <w:spacing w:line="237" w:lineRule="auto"/>
              <w:rPr>
                <w:rFonts w:eastAsia="SimSun"/>
                <w:kern w:val="2"/>
                <w:lang w:val="el-GR"/>
              </w:rPr>
            </w:pPr>
          </w:p>
        </w:tc>
        <w:tc>
          <w:tcPr>
            <w:tcW w:w="2298" w:type="dxa"/>
            <w:vMerge/>
          </w:tcPr>
          <w:p w:rsidR="003B4A4E" w:rsidRDefault="003B4A4E" w:rsidP="007C2098">
            <w:pPr>
              <w:spacing w:line="237" w:lineRule="auto"/>
              <w:rPr>
                <w:rFonts w:eastAsia="SimSun"/>
                <w:kern w:val="2"/>
                <w:lang w:val="el-GR"/>
              </w:rPr>
            </w:pPr>
          </w:p>
        </w:tc>
      </w:tr>
      <w:tr w:rsidR="003B4A4E" w:rsidTr="007C2098">
        <w:tc>
          <w:tcPr>
            <w:tcW w:w="2297" w:type="dxa"/>
          </w:tcPr>
          <w:p w:rsidR="003B4A4E" w:rsidRPr="00264FD4" w:rsidRDefault="003B4A4E" w:rsidP="007C2098">
            <w:pPr>
              <w:spacing w:line="237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264FD4">
              <w:rPr>
                <w:rFonts w:ascii="Times New Roman" w:hAnsi="Times New Roman"/>
                <w:sz w:val="24"/>
                <w:szCs w:val="24"/>
                <w:lang w:val="el-GR"/>
              </w:rPr>
              <w:t xml:space="preserve">Απεγκατάσταση παλαιού </w:t>
            </w:r>
            <w:proofErr w:type="spellStart"/>
            <w:r w:rsidRPr="00264FD4">
              <w:rPr>
                <w:rFonts w:ascii="Times New Roman" w:hAnsi="Times New Roman"/>
                <w:sz w:val="24"/>
                <w:szCs w:val="24"/>
                <w:lang w:val="el-GR"/>
              </w:rPr>
              <w:t>switch</w:t>
            </w:r>
            <w:proofErr w:type="spellEnd"/>
            <w:r w:rsidRPr="00264FD4">
              <w:rPr>
                <w:rFonts w:ascii="Times New Roman" w:hAnsi="Times New Roman"/>
                <w:sz w:val="24"/>
                <w:szCs w:val="24"/>
                <w:lang w:val="el-GR"/>
              </w:rPr>
              <w:t xml:space="preserve">, εγκατάσταση και παραμετροποίηση ανά </w:t>
            </w:r>
            <w:proofErr w:type="spellStart"/>
            <w:r w:rsidRPr="00264FD4">
              <w:rPr>
                <w:rFonts w:ascii="Times New Roman" w:hAnsi="Times New Roman"/>
                <w:sz w:val="24"/>
                <w:szCs w:val="24"/>
                <w:lang w:val="el-GR"/>
              </w:rPr>
              <w:t>switch</w:t>
            </w:r>
            <w:proofErr w:type="spellEnd"/>
            <w:r w:rsidRPr="00264FD4">
              <w:rPr>
                <w:rFonts w:ascii="Times New Roman" w:hAnsi="Times New Roman"/>
                <w:sz w:val="24"/>
                <w:szCs w:val="24"/>
                <w:lang w:val="el-GR"/>
              </w:rPr>
              <w:t xml:space="preserve"> (είτε </w:t>
            </w:r>
            <w:proofErr w:type="spellStart"/>
            <w:r w:rsidRPr="00264FD4">
              <w:rPr>
                <w:rFonts w:ascii="Times New Roman" w:hAnsi="Times New Roman"/>
                <w:sz w:val="24"/>
                <w:szCs w:val="24"/>
                <w:lang w:val="el-GR"/>
              </w:rPr>
              <w:t>standalone</w:t>
            </w:r>
            <w:proofErr w:type="spellEnd"/>
            <w:r w:rsidRPr="00264FD4">
              <w:rPr>
                <w:rFonts w:ascii="Times New Roman" w:hAnsi="Times New Roman"/>
                <w:sz w:val="24"/>
                <w:szCs w:val="24"/>
                <w:lang w:val="el-GR"/>
              </w:rPr>
              <w:t xml:space="preserve"> είτε σε </w:t>
            </w:r>
            <w:proofErr w:type="spellStart"/>
            <w:r w:rsidRPr="00264FD4">
              <w:rPr>
                <w:rFonts w:ascii="Times New Roman" w:hAnsi="Times New Roman"/>
                <w:sz w:val="24"/>
                <w:szCs w:val="24"/>
                <w:lang w:val="el-GR"/>
              </w:rPr>
              <w:t>stack</w:t>
            </w:r>
            <w:proofErr w:type="spellEnd"/>
            <w:r w:rsidRPr="00264FD4">
              <w:rPr>
                <w:rFonts w:ascii="Times New Roman" w:hAnsi="Times New Roman"/>
                <w:sz w:val="24"/>
                <w:szCs w:val="24"/>
                <w:lang w:val="el-GR"/>
              </w:rPr>
              <w:t>) και μετάπτωση των υπαρχόντων συνδέσεων.</w:t>
            </w:r>
          </w:p>
        </w:tc>
        <w:tc>
          <w:tcPr>
            <w:tcW w:w="2297" w:type="dxa"/>
          </w:tcPr>
          <w:p w:rsidR="003B4A4E" w:rsidRPr="00264FD4" w:rsidRDefault="003B4A4E" w:rsidP="007C2098">
            <w:pPr>
              <w:spacing w:line="237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264FD4">
              <w:rPr>
                <w:rFonts w:ascii="Times New Roman" w:hAnsi="Times New Roman"/>
                <w:sz w:val="24"/>
                <w:szCs w:val="24"/>
                <w:lang w:val="el-GR"/>
              </w:rPr>
              <w:t>4</w:t>
            </w:r>
          </w:p>
        </w:tc>
        <w:tc>
          <w:tcPr>
            <w:tcW w:w="2297" w:type="dxa"/>
            <w:vMerge/>
          </w:tcPr>
          <w:p w:rsidR="003B4A4E" w:rsidRDefault="003B4A4E" w:rsidP="007C2098">
            <w:pPr>
              <w:spacing w:line="237" w:lineRule="auto"/>
              <w:rPr>
                <w:rFonts w:eastAsia="SimSun"/>
                <w:kern w:val="2"/>
                <w:lang w:val="el-GR"/>
              </w:rPr>
            </w:pPr>
          </w:p>
        </w:tc>
        <w:tc>
          <w:tcPr>
            <w:tcW w:w="2298" w:type="dxa"/>
            <w:vMerge/>
          </w:tcPr>
          <w:p w:rsidR="003B4A4E" w:rsidRDefault="003B4A4E" w:rsidP="007C2098">
            <w:pPr>
              <w:spacing w:line="237" w:lineRule="auto"/>
              <w:rPr>
                <w:rFonts w:eastAsia="SimSun"/>
                <w:kern w:val="2"/>
                <w:lang w:val="el-GR"/>
              </w:rPr>
            </w:pPr>
          </w:p>
        </w:tc>
      </w:tr>
      <w:tr w:rsidR="003B4A4E" w:rsidRPr="00264FD4" w:rsidTr="007C2098">
        <w:tc>
          <w:tcPr>
            <w:tcW w:w="2297" w:type="dxa"/>
          </w:tcPr>
          <w:p w:rsidR="003B4A4E" w:rsidRPr="00264FD4" w:rsidRDefault="003B4A4E" w:rsidP="007C2098">
            <w:pPr>
              <w:spacing w:line="237" w:lineRule="auto"/>
              <w:rPr>
                <w:rFonts w:ascii="Times New Roman" w:hAnsi="Times New Roman"/>
                <w:sz w:val="24"/>
                <w:szCs w:val="24"/>
              </w:rPr>
            </w:pPr>
            <w:r w:rsidRPr="00264FD4">
              <w:rPr>
                <w:rFonts w:ascii="Times New Roman" w:hAnsi="Times New Roman"/>
                <w:sz w:val="24"/>
                <w:szCs w:val="24"/>
              </w:rPr>
              <w:t>SFP-SX, industry-standard, multi-mode 850nm.</w:t>
            </w:r>
          </w:p>
        </w:tc>
        <w:tc>
          <w:tcPr>
            <w:tcW w:w="2297" w:type="dxa"/>
          </w:tcPr>
          <w:p w:rsidR="003B4A4E" w:rsidRPr="00264FD4" w:rsidRDefault="003B4A4E" w:rsidP="007C2098">
            <w:pPr>
              <w:spacing w:line="237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264FD4">
              <w:rPr>
                <w:rFonts w:ascii="Times New Roman" w:hAnsi="Times New Roman"/>
                <w:sz w:val="24"/>
                <w:szCs w:val="24"/>
                <w:lang w:val="el-GR"/>
              </w:rPr>
              <w:t>4</w:t>
            </w:r>
          </w:p>
        </w:tc>
        <w:tc>
          <w:tcPr>
            <w:tcW w:w="2297" w:type="dxa"/>
            <w:vMerge/>
          </w:tcPr>
          <w:p w:rsidR="003B4A4E" w:rsidRPr="00264FD4" w:rsidRDefault="003B4A4E" w:rsidP="007C2098">
            <w:pPr>
              <w:spacing w:line="237" w:lineRule="auto"/>
              <w:rPr>
                <w:rFonts w:eastAsia="SimSun"/>
                <w:kern w:val="2"/>
              </w:rPr>
            </w:pPr>
          </w:p>
        </w:tc>
        <w:tc>
          <w:tcPr>
            <w:tcW w:w="2298" w:type="dxa"/>
            <w:vMerge/>
          </w:tcPr>
          <w:p w:rsidR="003B4A4E" w:rsidRPr="00264FD4" w:rsidRDefault="003B4A4E" w:rsidP="007C2098">
            <w:pPr>
              <w:spacing w:line="237" w:lineRule="auto"/>
              <w:rPr>
                <w:rFonts w:eastAsia="SimSun"/>
                <w:kern w:val="2"/>
              </w:rPr>
            </w:pPr>
          </w:p>
        </w:tc>
      </w:tr>
      <w:tr w:rsidR="003B4A4E" w:rsidRPr="00264FD4" w:rsidTr="007C2098">
        <w:tc>
          <w:tcPr>
            <w:tcW w:w="2297" w:type="dxa"/>
          </w:tcPr>
          <w:p w:rsidR="003B4A4E" w:rsidRPr="00264FD4" w:rsidRDefault="003B4A4E" w:rsidP="007C2098">
            <w:pPr>
              <w:spacing w:line="237" w:lineRule="auto"/>
              <w:rPr>
                <w:rFonts w:ascii="Times New Roman" w:hAnsi="Times New Roman"/>
                <w:sz w:val="24"/>
                <w:szCs w:val="24"/>
              </w:rPr>
            </w:pPr>
            <w:r w:rsidRPr="00264FD4">
              <w:rPr>
                <w:rFonts w:ascii="Times New Roman" w:hAnsi="Times New Roman"/>
                <w:sz w:val="24"/>
                <w:szCs w:val="24"/>
              </w:rPr>
              <w:t xml:space="preserve">SC-LC optical patch cords OM3, 50/125, </w:t>
            </w:r>
            <w:r w:rsidRPr="00264FD4">
              <w:rPr>
                <w:rFonts w:ascii="Times New Roman" w:hAnsi="Times New Roman"/>
                <w:sz w:val="24"/>
                <w:szCs w:val="24"/>
                <w:lang w:val="el-GR"/>
              </w:rPr>
              <w:t>μήκους</w:t>
            </w:r>
            <w:r w:rsidRPr="00264FD4">
              <w:rPr>
                <w:rFonts w:ascii="Times New Roman" w:hAnsi="Times New Roman"/>
                <w:sz w:val="24"/>
                <w:szCs w:val="24"/>
              </w:rPr>
              <w:t xml:space="preserve"> 1,5m </w:t>
            </w:r>
            <w:r w:rsidRPr="00264FD4">
              <w:rPr>
                <w:rFonts w:ascii="Times New Roman" w:hAnsi="Times New Roman"/>
                <w:sz w:val="24"/>
                <w:szCs w:val="24"/>
                <w:lang w:val="el-GR"/>
              </w:rPr>
              <w:t>έως</w:t>
            </w:r>
            <w:r w:rsidRPr="00264FD4">
              <w:rPr>
                <w:rFonts w:ascii="Times New Roman" w:hAnsi="Times New Roman"/>
                <w:sz w:val="24"/>
                <w:szCs w:val="24"/>
              </w:rPr>
              <w:t xml:space="preserve"> 2m.</w:t>
            </w:r>
          </w:p>
        </w:tc>
        <w:tc>
          <w:tcPr>
            <w:tcW w:w="2297" w:type="dxa"/>
          </w:tcPr>
          <w:p w:rsidR="003B4A4E" w:rsidRPr="00264FD4" w:rsidRDefault="003B4A4E" w:rsidP="007C2098">
            <w:pPr>
              <w:spacing w:line="237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264FD4">
              <w:rPr>
                <w:rFonts w:ascii="Times New Roman" w:hAnsi="Times New Roman"/>
                <w:sz w:val="24"/>
                <w:szCs w:val="24"/>
                <w:lang w:val="el-GR"/>
              </w:rPr>
              <w:t>4</w:t>
            </w:r>
          </w:p>
        </w:tc>
        <w:tc>
          <w:tcPr>
            <w:tcW w:w="2297" w:type="dxa"/>
            <w:vMerge/>
          </w:tcPr>
          <w:p w:rsidR="003B4A4E" w:rsidRPr="00264FD4" w:rsidRDefault="003B4A4E" w:rsidP="007C2098">
            <w:pPr>
              <w:spacing w:line="237" w:lineRule="auto"/>
              <w:rPr>
                <w:rFonts w:eastAsia="SimSun"/>
                <w:kern w:val="2"/>
              </w:rPr>
            </w:pPr>
          </w:p>
        </w:tc>
        <w:tc>
          <w:tcPr>
            <w:tcW w:w="2298" w:type="dxa"/>
            <w:vMerge/>
          </w:tcPr>
          <w:p w:rsidR="003B4A4E" w:rsidRPr="00264FD4" w:rsidRDefault="003B4A4E" w:rsidP="007C2098">
            <w:pPr>
              <w:spacing w:line="237" w:lineRule="auto"/>
              <w:rPr>
                <w:rFonts w:eastAsia="SimSun"/>
                <w:kern w:val="2"/>
              </w:rPr>
            </w:pPr>
          </w:p>
        </w:tc>
      </w:tr>
      <w:tr w:rsidR="003B4A4E" w:rsidTr="007C2098">
        <w:tc>
          <w:tcPr>
            <w:tcW w:w="2297" w:type="dxa"/>
          </w:tcPr>
          <w:p w:rsidR="003B4A4E" w:rsidRPr="00264FD4" w:rsidRDefault="003B4A4E" w:rsidP="007C2098">
            <w:pPr>
              <w:spacing w:line="237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264FD4">
              <w:rPr>
                <w:rFonts w:ascii="Times New Roman" w:hAnsi="Times New Roman"/>
                <w:sz w:val="24"/>
                <w:szCs w:val="24"/>
                <w:lang w:val="el-GR"/>
              </w:rPr>
              <w:t>Απαιτούμενα καλώδια (πλέον αυτών που υπάρχουν ήδη στην εγκατάσταση)</w:t>
            </w:r>
          </w:p>
        </w:tc>
        <w:tc>
          <w:tcPr>
            <w:tcW w:w="2297" w:type="dxa"/>
          </w:tcPr>
          <w:p w:rsidR="003B4A4E" w:rsidRPr="00264FD4" w:rsidRDefault="003B4A4E" w:rsidP="007C2098">
            <w:pPr>
              <w:spacing w:line="237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264FD4">
              <w:rPr>
                <w:rFonts w:ascii="Times New Roman" w:hAnsi="Times New Roman"/>
                <w:sz w:val="24"/>
                <w:szCs w:val="24"/>
                <w:lang w:val="el-GR"/>
              </w:rPr>
              <w:t>60</w:t>
            </w:r>
          </w:p>
        </w:tc>
        <w:tc>
          <w:tcPr>
            <w:tcW w:w="2297" w:type="dxa"/>
            <w:vMerge/>
          </w:tcPr>
          <w:p w:rsidR="003B4A4E" w:rsidRDefault="003B4A4E" w:rsidP="007C2098">
            <w:pPr>
              <w:spacing w:line="237" w:lineRule="auto"/>
              <w:rPr>
                <w:rFonts w:eastAsia="SimSun"/>
                <w:kern w:val="2"/>
                <w:lang w:val="el-GR"/>
              </w:rPr>
            </w:pPr>
          </w:p>
        </w:tc>
        <w:tc>
          <w:tcPr>
            <w:tcW w:w="2298" w:type="dxa"/>
            <w:vMerge/>
          </w:tcPr>
          <w:p w:rsidR="003B4A4E" w:rsidRDefault="003B4A4E" w:rsidP="007C2098">
            <w:pPr>
              <w:spacing w:line="237" w:lineRule="auto"/>
              <w:rPr>
                <w:rFonts w:eastAsia="SimSun"/>
                <w:kern w:val="2"/>
                <w:lang w:val="el-GR"/>
              </w:rPr>
            </w:pPr>
          </w:p>
        </w:tc>
      </w:tr>
      <w:tr w:rsidR="003B4A4E" w:rsidTr="007C2098">
        <w:tc>
          <w:tcPr>
            <w:tcW w:w="2297" w:type="dxa"/>
          </w:tcPr>
          <w:p w:rsidR="003B4A4E" w:rsidRPr="00264FD4" w:rsidRDefault="003B4A4E" w:rsidP="007C2098">
            <w:pPr>
              <w:spacing w:line="237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264FD4">
              <w:rPr>
                <w:rFonts w:ascii="Times New Roman" w:hAnsi="Times New Roman"/>
                <w:sz w:val="24"/>
                <w:szCs w:val="24"/>
                <w:lang w:val="el-GR"/>
              </w:rPr>
              <w:t xml:space="preserve">2ετή </w:t>
            </w:r>
            <w:r w:rsidRPr="00264FD4">
              <w:rPr>
                <w:rFonts w:ascii="Times New Roman" w:hAnsi="Times New Roman"/>
                <w:b/>
                <w:sz w:val="24"/>
                <w:szCs w:val="24"/>
                <w:lang w:val="el-GR"/>
              </w:rPr>
              <w:t xml:space="preserve">δωρεάν </w:t>
            </w:r>
            <w:r w:rsidRPr="00264FD4">
              <w:rPr>
                <w:rFonts w:ascii="Times New Roman" w:hAnsi="Times New Roman"/>
                <w:sz w:val="24"/>
                <w:szCs w:val="24"/>
                <w:lang w:val="el-GR"/>
              </w:rPr>
              <w:t xml:space="preserve">εγγύηση με ανταπόκριση </w:t>
            </w:r>
            <w:r w:rsidRPr="008B4EB6">
              <w:rPr>
                <w:rFonts w:ascii="Times New Roman" w:hAnsi="Times New Roman"/>
                <w:b/>
                <w:sz w:val="24"/>
                <w:szCs w:val="24"/>
                <w:lang w:val="el-GR"/>
              </w:rPr>
              <w:t>μιας εργάσιμης ημέρας</w:t>
            </w:r>
            <w:r w:rsidRPr="00264FD4">
              <w:rPr>
                <w:rFonts w:ascii="Times New Roman" w:hAnsi="Times New Roman"/>
                <w:sz w:val="24"/>
                <w:szCs w:val="24"/>
                <w:lang w:val="el-GR"/>
              </w:rPr>
              <w:t xml:space="preserve"> σε περίπτωση βλάβης.</w:t>
            </w:r>
          </w:p>
        </w:tc>
        <w:tc>
          <w:tcPr>
            <w:tcW w:w="2297" w:type="dxa"/>
          </w:tcPr>
          <w:p w:rsidR="003B4A4E" w:rsidRDefault="003B4A4E" w:rsidP="007C2098">
            <w:pPr>
              <w:spacing w:line="237" w:lineRule="auto"/>
              <w:rPr>
                <w:rFonts w:eastAsia="SimSun"/>
                <w:kern w:val="2"/>
                <w:lang w:val="el-GR"/>
              </w:rPr>
            </w:pPr>
          </w:p>
        </w:tc>
        <w:tc>
          <w:tcPr>
            <w:tcW w:w="2297" w:type="dxa"/>
            <w:vMerge/>
          </w:tcPr>
          <w:p w:rsidR="003B4A4E" w:rsidRDefault="003B4A4E" w:rsidP="007C2098">
            <w:pPr>
              <w:spacing w:line="237" w:lineRule="auto"/>
              <w:rPr>
                <w:rFonts w:eastAsia="SimSun"/>
                <w:kern w:val="2"/>
                <w:lang w:val="el-GR"/>
              </w:rPr>
            </w:pPr>
          </w:p>
        </w:tc>
        <w:tc>
          <w:tcPr>
            <w:tcW w:w="2298" w:type="dxa"/>
            <w:vMerge/>
          </w:tcPr>
          <w:p w:rsidR="003B4A4E" w:rsidRDefault="003B4A4E" w:rsidP="007C2098">
            <w:pPr>
              <w:spacing w:line="237" w:lineRule="auto"/>
              <w:rPr>
                <w:rFonts w:eastAsia="SimSun"/>
                <w:kern w:val="2"/>
                <w:lang w:val="el-GR"/>
              </w:rPr>
            </w:pPr>
          </w:p>
        </w:tc>
      </w:tr>
      <w:tr w:rsidR="003B4A4E" w:rsidTr="007C2098">
        <w:tc>
          <w:tcPr>
            <w:tcW w:w="6891" w:type="dxa"/>
            <w:gridSpan w:val="3"/>
          </w:tcPr>
          <w:p w:rsidR="003B4A4E" w:rsidRPr="00264FD4" w:rsidRDefault="003B4A4E" w:rsidP="007C2098">
            <w:pPr>
              <w:spacing w:line="237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el-GR"/>
              </w:rPr>
            </w:pPr>
            <w:r w:rsidRPr="00264FD4">
              <w:rPr>
                <w:rFonts w:ascii="Times New Roman" w:hAnsi="Times New Roman"/>
                <w:b/>
                <w:sz w:val="24"/>
                <w:szCs w:val="24"/>
                <w:lang w:val="el-GR"/>
              </w:rPr>
              <w:t>Καθαρή Αξία</w:t>
            </w:r>
            <w:r>
              <w:rPr>
                <w:rFonts w:ascii="Times New Roman" w:hAnsi="Times New Roman"/>
                <w:b/>
                <w:sz w:val="24"/>
                <w:szCs w:val="24"/>
                <w:lang w:val="el-GR"/>
              </w:rPr>
              <w:t xml:space="preserve"> :</w:t>
            </w:r>
          </w:p>
        </w:tc>
        <w:tc>
          <w:tcPr>
            <w:tcW w:w="2298" w:type="dxa"/>
          </w:tcPr>
          <w:p w:rsidR="003B4A4E" w:rsidRDefault="003B4A4E" w:rsidP="007C2098">
            <w:pPr>
              <w:spacing w:line="237" w:lineRule="auto"/>
              <w:rPr>
                <w:rFonts w:eastAsia="SimSun"/>
                <w:kern w:val="2"/>
                <w:lang w:val="el-GR"/>
              </w:rPr>
            </w:pPr>
          </w:p>
        </w:tc>
      </w:tr>
      <w:tr w:rsidR="003B4A4E" w:rsidTr="007C2098">
        <w:tc>
          <w:tcPr>
            <w:tcW w:w="6891" w:type="dxa"/>
            <w:gridSpan w:val="3"/>
          </w:tcPr>
          <w:p w:rsidR="003B4A4E" w:rsidRPr="00264FD4" w:rsidRDefault="003B4A4E" w:rsidP="007C2098">
            <w:pPr>
              <w:spacing w:line="237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el-GR"/>
              </w:rPr>
            </w:pPr>
            <w:r w:rsidRPr="00264FD4">
              <w:rPr>
                <w:rFonts w:ascii="Times New Roman" w:hAnsi="Times New Roman"/>
                <w:b/>
                <w:sz w:val="24"/>
                <w:szCs w:val="24"/>
                <w:lang w:val="el-GR"/>
              </w:rPr>
              <w:t>Φ.Π.Α. 24%</w:t>
            </w:r>
            <w:r>
              <w:rPr>
                <w:rFonts w:ascii="Times New Roman" w:hAnsi="Times New Roman"/>
                <w:b/>
                <w:sz w:val="24"/>
                <w:szCs w:val="24"/>
                <w:lang w:val="el-GR"/>
              </w:rPr>
              <w:t xml:space="preserve"> :</w:t>
            </w:r>
          </w:p>
        </w:tc>
        <w:tc>
          <w:tcPr>
            <w:tcW w:w="2298" w:type="dxa"/>
          </w:tcPr>
          <w:p w:rsidR="003B4A4E" w:rsidRDefault="003B4A4E" w:rsidP="007C2098">
            <w:pPr>
              <w:spacing w:line="237" w:lineRule="auto"/>
              <w:rPr>
                <w:rFonts w:eastAsia="SimSun"/>
                <w:kern w:val="2"/>
                <w:lang w:val="el-GR"/>
              </w:rPr>
            </w:pPr>
          </w:p>
        </w:tc>
      </w:tr>
      <w:tr w:rsidR="003B4A4E" w:rsidTr="007C2098">
        <w:tc>
          <w:tcPr>
            <w:tcW w:w="6891" w:type="dxa"/>
            <w:gridSpan w:val="3"/>
          </w:tcPr>
          <w:p w:rsidR="003B4A4E" w:rsidRPr="00264FD4" w:rsidRDefault="003B4A4E" w:rsidP="007C2098">
            <w:pPr>
              <w:spacing w:line="237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el-GR"/>
              </w:rPr>
            </w:pPr>
            <w:r w:rsidRPr="00264FD4">
              <w:rPr>
                <w:rFonts w:ascii="Times New Roman" w:hAnsi="Times New Roman"/>
                <w:b/>
                <w:sz w:val="24"/>
                <w:szCs w:val="24"/>
                <w:lang w:val="el-GR"/>
              </w:rPr>
              <w:t>Συνολική Αξία</w:t>
            </w:r>
            <w:r>
              <w:rPr>
                <w:rFonts w:ascii="Times New Roman" w:hAnsi="Times New Roman"/>
                <w:b/>
                <w:sz w:val="24"/>
                <w:szCs w:val="24"/>
                <w:lang w:val="el-GR"/>
              </w:rPr>
              <w:t xml:space="preserve"> :</w:t>
            </w:r>
          </w:p>
        </w:tc>
        <w:tc>
          <w:tcPr>
            <w:tcW w:w="2298" w:type="dxa"/>
          </w:tcPr>
          <w:p w:rsidR="003B4A4E" w:rsidRDefault="003B4A4E" w:rsidP="007C2098">
            <w:pPr>
              <w:spacing w:line="237" w:lineRule="auto"/>
              <w:rPr>
                <w:rFonts w:eastAsia="SimSun"/>
                <w:kern w:val="2"/>
                <w:lang w:val="el-GR"/>
              </w:rPr>
            </w:pPr>
          </w:p>
        </w:tc>
      </w:tr>
    </w:tbl>
    <w:p w:rsidR="00370962" w:rsidRDefault="00370962"/>
    <w:sectPr w:rsidR="00370962" w:rsidSect="003709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A1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characterSpacingControl w:val="doNotCompress"/>
  <w:compat/>
  <w:rsids>
    <w:rsidRoot w:val="003B4A4E"/>
    <w:rsid w:val="00370962"/>
    <w:rsid w:val="003B4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A4E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A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96</Words>
  <Characters>520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z.styloglou</dc:creator>
  <cp:lastModifiedBy>z.styloglou</cp:lastModifiedBy>
  <cp:revision>1</cp:revision>
  <dcterms:created xsi:type="dcterms:W3CDTF">2018-04-04T09:53:00Z</dcterms:created>
  <dcterms:modified xsi:type="dcterms:W3CDTF">2018-04-04T10:32:00Z</dcterms:modified>
</cp:coreProperties>
</file>