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743" w:type="dxa"/>
        <w:tblLayout w:type="fixed"/>
        <w:tblLook w:val="04A0"/>
      </w:tblPr>
      <w:tblGrid>
        <w:gridCol w:w="9959"/>
      </w:tblGrid>
      <w:tr w:rsidR="00B332D1" w:rsidRPr="00E6680B" w:rsidTr="00DA43E0">
        <w:trPr>
          <w:trHeight w:val="139"/>
        </w:trPr>
        <w:tc>
          <w:tcPr>
            <w:tcW w:w="9959" w:type="dxa"/>
          </w:tcPr>
          <w:p w:rsidR="00B332D1" w:rsidRDefault="00B332D1" w:rsidP="00B332D1">
            <w:pPr>
              <w:widowControl w:val="0"/>
              <w:autoSpaceDE w:val="0"/>
              <w:autoSpaceDN w:val="0"/>
              <w:adjustRightInd w:val="0"/>
              <w:ind w:left="317" w:right="103"/>
              <w:jc w:val="center"/>
              <w:rPr>
                <w:rFonts w:ascii="Calibri" w:hAnsi="Calibri" w:cs="Calibri"/>
                <w:b/>
                <w:sz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lang w:val="el-GR"/>
              </w:rPr>
              <w:t>Τμήμα 3</w:t>
            </w:r>
          </w:p>
          <w:p w:rsidR="00B332D1" w:rsidRPr="00C44190" w:rsidRDefault="00B332D1" w:rsidP="00B332D1">
            <w:pPr>
              <w:widowControl w:val="0"/>
              <w:autoSpaceDE w:val="0"/>
              <w:autoSpaceDN w:val="0"/>
              <w:adjustRightInd w:val="0"/>
              <w:ind w:left="317" w:right="103"/>
              <w:jc w:val="center"/>
              <w:rPr>
                <w:rFonts w:ascii="Calibri" w:hAnsi="Calibri" w:cs="Calibri"/>
                <w:b/>
                <w:sz w:val="24"/>
                <w:lang w:val="el-GR"/>
              </w:rPr>
            </w:pPr>
            <w:r w:rsidRPr="00E6680B">
              <w:rPr>
                <w:rFonts w:ascii="Calibri" w:hAnsi="Calibri" w:cs="Calibri"/>
                <w:b/>
                <w:sz w:val="24"/>
                <w:lang w:val="el-GR"/>
              </w:rPr>
              <w:t xml:space="preserve">Προμήθεια </w:t>
            </w:r>
            <w:r>
              <w:rPr>
                <w:rFonts w:ascii="Calibri" w:hAnsi="Calibri" w:cs="Calibri"/>
                <w:b/>
                <w:sz w:val="24"/>
                <w:lang w:val="el-GR"/>
              </w:rPr>
              <w:t>ΑΔΔΥ (</w:t>
            </w:r>
            <w:r w:rsidRPr="00C44190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Ασφαλείς Διατάξεις Δημιουργίας Υπογραφής) τύπου </w:t>
            </w:r>
            <w:r w:rsidRPr="00C44190">
              <w:rPr>
                <w:rFonts w:ascii="Calibri" w:hAnsi="Calibri" w:cs="Calibri"/>
                <w:b/>
                <w:sz w:val="24"/>
                <w:szCs w:val="24"/>
              </w:rPr>
              <w:t>USB</w:t>
            </w:r>
            <w:r w:rsidRPr="00C44190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C44190">
              <w:rPr>
                <w:rFonts w:ascii="Calibri" w:hAnsi="Calibri" w:cs="Calibri"/>
                <w:b/>
                <w:sz w:val="24"/>
                <w:szCs w:val="24"/>
              </w:rPr>
              <w:t>token</w:t>
            </w: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)</w:t>
            </w:r>
          </w:p>
        </w:tc>
      </w:tr>
    </w:tbl>
    <w:p w:rsidR="00B332D1" w:rsidRPr="00E6680B" w:rsidRDefault="00B332D1" w:rsidP="00B332D1">
      <w:pPr>
        <w:widowControl w:val="0"/>
        <w:autoSpaceDE w:val="0"/>
        <w:autoSpaceDN w:val="0"/>
        <w:adjustRightInd w:val="0"/>
        <w:ind w:left="25" w:right="103"/>
        <w:rPr>
          <w:rFonts w:ascii="Calibri" w:hAnsi="Calibri" w:cs="Calibri"/>
          <w:b/>
          <w:sz w:val="24"/>
          <w:lang w:val="el-GR"/>
        </w:rPr>
      </w:pPr>
    </w:p>
    <w:p w:rsidR="00B332D1" w:rsidRPr="006A1847" w:rsidRDefault="00B332D1" w:rsidP="00B332D1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 xml:space="preserve">CPV: </w:t>
      </w:r>
      <w:r>
        <w:rPr>
          <w:rFonts w:ascii="Calibri" w:hAnsi="Calibri" w:cs="Calibri"/>
          <w:b/>
          <w:sz w:val="24"/>
          <w:lang w:val="el-GR"/>
        </w:rPr>
        <w:t>30237132-3</w:t>
      </w:r>
      <w:r w:rsidRPr="006A1847">
        <w:rPr>
          <w:rFonts w:ascii="Calibri" w:hAnsi="Calibri" w:cs="Calibri"/>
          <w:b/>
          <w:sz w:val="24"/>
          <w:lang w:val="el-GR"/>
        </w:rPr>
        <w:t xml:space="preserve"> “</w:t>
      </w:r>
      <w:proofErr w:type="spellStart"/>
      <w:r>
        <w:rPr>
          <w:rFonts w:ascii="Calibri" w:hAnsi="Calibri" w:cs="Calibri"/>
          <w:b/>
          <w:sz w:val="24"/>
          <w:lang w:val="el-GR"/>
        </w:rPr>
        <w:t>Διεπαφές</w:t>
      </w:r>
      <w:proofErr w:type="spellEnd"/>
      <w:r>
        <w:rPr>
          <w:rFonts w:ascii="Calibri" w:hAnsi="Calibri" w:cs="Calibri"/>
          <w:b/>
          <w:sz w:val="24"/>
          <w:lang w:val="el-GR"/>
        </w:rPr>
        <w:t xml:space="preserve"> καθολικού σειριακού αγωγού (</w:t>
      </w:r>
      <w:r>
        <w:rPr>
          <w:rFonts w:ascii="Calibri" w:hAnsi="Calibri" w:cs="Calibri"/>
          <w:b/>
          <w:sz w:val="24"/>
        </w:rPr>
        <w:t>USB</w:t>
      </w:r>
      <w:r w:rsidRPr="00014A95">
        <w:rPr>
          <w:rFonts w:ascii="Calibri" w:hAnsi="Calibri" w:cs="Calibri"/>
          <w:b/>
          <w:sz w:val="24"/>
          <w:lang w:val="el-GR"/>
        </w:rPr>
        <w:t>)</w:t>
      </w:r>
      <w:r>
        <w:rPr>
          <w:rFonts w:ascii="Calibri" w:hAnsi="Calibri" w:cs="Calibri"/>
          <w:b/>
          <w:sz w:val="24"/>
          <w:lang w:val="el-GR"/>
        </w:rPr>
        <w:t xml:space="preserve"> </w:t>
      </w:r>
      <w:r w:rsidRPr="006A1847">
        <w:rPr>
          <w:rFonts w:ascii="Calibri" w:hAnsi="Calibri" w:cs="Calibri"/>
          <w:b/>
          <w:sz w:val="24"/>
          <w:lang w:val="el-GR"/>
        </w:rPr>
        <w:t xml:space="preserve">” </w:t>
      </w:r>
    </w:p>
    <w:p w:rsidR="00B332D1" w:rsidRDefault="00B332D1" w:rsidP="00B332D1">
      <w:pPr>
        <w:spacing w:line="360" w:lineRule="auto"/>
        <w:ind w:left="-426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:rsidR="00B332D1" w:rsidRPr="00130368" w:rsidRDefault="00B332D1" w:rsidP="00B332D1">
      <w:pPr>
        <w:spacing w:line="360" w:lineRule="auto"/>
        <w:ind w:left="-426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130368">
        <w:rPr>
          <w:rFonts w:ascii="Calibri" w:hAnsi="Calibri" w:cs="Calibri"/>
          <w:b/>
          <w:sz w:val="22"/>
          <w:szCs w:val="22"/>
          <w:lang w:val="el-GR"/>
        </w:rPr>
        <w:t>ΠΙΝΑΚΑΣ ΣΥΜΜΟΡΦΩΣΗΣ – ΤΜΗΜΑ 3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2410"/>
        <w:gridCol w:w="1843"/>
      </w:tblGrid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30368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ΧΑΡΑΚΤΗΡΙΣΤΙΚΑ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30368">
              <w:rPr>
                <w:rFonts w:ascii="Calibri" w:hAnsi="Calibri" w:cs="Calibri"/>
                <w:b/>
                <w:sz w:val="22"/>
                <w:szCs w:val="22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30368">
              <w:rPr>
                <w:rFonts w:ascii="Calibri" w:hAnsi="Calibri" w:cs="Calibri"/>
                <w:b/>
                <w:sz w:val="22"/>
                <w:szCs w:val="22"/>
              </w:rPr>
              <w:t>ΑΠΑΝΤΗΣΗ</w:t>
            </w:r>
          </w:p>
        </w:tc>
      </w:tr>
      <w:tr w:rsidR="00B332D1" w:rsidRPr="00130368" w:rsidTr="00B332D1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b/>
                <w:sz w:val="22"/>
                <w:szCs w:val="22"/>
                <w:lang w:val="el-GR"/>
              </w:rPr>
              <w:t>ΓΕΝΙΚΕΣ ΑΠΑΙΤΗΣΕΙΣ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/>
              </w:rPr>
              <w:t xml:space="preserve"> </w:t>
            </w: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 xml:space="preserve">Αριθμός προσφερόμενων USB </w:t>
            </w:r>
            <w:proofErr w:type="spellStart"/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Tokens</w:t>
            </w:r>
            <w:proofErr w:type="spellEnd"/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 xml:space="preserve">. </w:t>
            </w:r>
            <w:r w:rsidRPr="00130368">
              <w:rPr>
                <w:rFonts w:ascii="Calibri" w:eastAsia="SimSun" w:hAnsi="Calibri" w:cs="Calibri"/>
                <w:sz w:val="22"/>
                <w:szCs w:val="22"/>
                <w:u w:val="single"/>
                <w:lang w:val="el-GR"/>
              </w:rPr>
              <w:t xml:space="preserve">Να αναφερθεί το μοντέλο για το προσφερόμενο τύπο USB </w:t>
            </w:r>
            <w:proofErr w:type="spellStart"/>
            <w:r w:rsidRPr="00130368">
              <w:rPr>
                <w:rFonts w:ascii="Calibri" w:eastAsia="SimSun" w:hAnsi="Calibri" w:cs="Calibri"/>
                <w:sz w:val="22"/>
                <w:szCs w:val="22"/>
                <w:u w:val="single"/>
                <w:lang w:val="el-GR"/>
              </w:rPr>
              <w:t>Token</w:t>
            </w:r>
            <w:proofErr w:type="spellEnd"/>
            <w:r w:rsidRPr="00130368">
              <w:rPr>
                <w:rFonts w:ascii="Calibri" w:eastAsia="SimSun" w:hAnsi="Calibri" w:cs="Calibri"/>
                <w:sz w:val="22"/>
                <w:szCs w:val="22"/>
                <w:u w:val="single"/>
                <w:lang w:val="el-G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Πιστοποίηση ασφάλειας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&gt;= FIPS 140-</w:t>
            </w:r>
          </w:p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0368">
              <w:rPr>
                <w:rFonts w:ascii="Calibri" w:hAnsi="Calibri" w:cs="Calibri"/>
                <w:sz w:val="22"/>
                <w:szCs w:val="22"/>
              </w:rPr>
              <w:t>2 level 2, CC</w:t>
            </w:r>
          </w:p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</w:rPr>
              <w:t>EAL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Υποστήριξη PKCS #11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middleware</w:t>
            </w:r>
            <w:proofErr w:type="spellEnd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</w:rPr>
              <w:t>&gt;= v.2.01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Συμβατό με USB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&gt;= 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9F03AC" w:rsidRDefault="00B332D1" w:rsidP="00DA43E0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9F03A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Υποστήριξη των ακολούθων: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Ψηφιακές υπογραφές RSA με μήκος κλειδιού μέχρι 2048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bits</w:t>
            </w:r>
            <w:proofErr w:type="spellEnd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ΝΑΙ</w:t>
            </w:r>
          </w:p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Δημιουργία ζευγών κλειδιών RSA μήκους μέχρι 2048 (μέγιστος αποδεκτός χρόνος δημιουργίας 30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sec</w:t>
            </w:r>
            <w:proofErr w:type="spellEnd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) με γεννήτορα πραγματικών τυχαίων αριθμών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ΝΑΙ</w:t>
            </w:r>
          </w:p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Κρυπτογράφηση / αποκρυπτογράφηση με τον αλγόριθμο 3DES.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Υποστήριξη SHA-1</w:t>
            </w:r>
            <w:r w:rsidRPr="001303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ή ανώτερου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30368">
              <w:rPr>
                <w:rFonts w:ascii="Calibri" w:hAnsi="Calibri" w:cs="Calibri"/>
                <w:sz w:val="22"/>
                <w:szCs w:val="22"/>
              </w:rPr>
              <w:t>Padding PKCS#1,  ISO9796-2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Συμμετρική</w:t>
            </w:r>
            <w:r w:rsidRPr="001303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κρυπτογραφία</w:t>
            </w:r>
            <w:r w:rsidRPr="00130368">
              <w:rPr>
                <w:rFonts w:ascii="Calibri" w:hAnsi="Calibri" w:cs="Calibri"/>
                <w:sz w:val="22"/>
                <w:szCs w:val="22"/>
              </w:rPr>
              <w:t xml:space="preserve"> DES and Triple DES (56, 112 and 168 bit key length)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5.7.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B3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30368">
              <w:rPr>
                <w:rFonts w:ascii="Calibri" w:hAnsi="Calibri" w:cs="Calibri"/>
                <w:sz w:val="22"/>
                <w:szCs w:val="22"/>
              </w:rPr>
              <w:t>On board key generation, data signing, encryption On-card 512-2048 768 RSA, On-card 56-168 DES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ή</w:t>
            </w:r>
            <w:r w:rsidRPr="001303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ΑΕ</w:t>
            </w:r>
            <w:r w:rsidRPr="00130368">
              <w:rPr>
                <w:rFonts w:ascii="Calibri" w:hAnsi="Calibri" w:cs="Calibri"/>
                <w:sz w:val="22"/>
                <w:szCs w:val="22"/>
              </w:rPr>
              <w:t>S</w:t>
            </w:r>
          </w:p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EEPROM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&gt;= 64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kbytes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Να περιγραφεί η εγγύηση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Διάρκεια εγγύησης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&gt;=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E339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E339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ΣΥΝΟΔΕΥΤΙΚΟ ΛΟΓΙΣΜΙΚΟ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Να περιγραφεί το λογισμικό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Συμβατό με λειτουργικό  Microsoft Windows 10 Professional GR, MS Windows XP/Vista/7 ή νεότερη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t>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Συμβατό με λειτουργικό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Linux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t>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Συμβατό με λειτουργικό MAC-OS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t>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Να περιγραφεί η υποστήριξη του 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 xml:space="preserve">λογισμικού (νεότερες εκδόσεις,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bug</w:t>
            </w:r>
            <w:proofErr w:type="spellEnd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fixes</w:t>
            </w:r>
            <w:proofErr w:type="spellEnd"/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, κ.α.)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lastRenderedPageBreak/>
              <w:t>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Διάρκεια υποστήριξης λογισμικού (χρόνια)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&gt;= </w:t>
            </w:r>
            <w:r w:rsidRPr="0013036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  <w:tr w:rsidR="00B332D1" w:rsidRPr="00130368" w:rsidTr="00B33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eastAsia="SimSun" w:hAnsi="Calibri" w:cs="Calibri"/>
                <w:sz w:val="22"/>
                <w:szCs w:val="22"/>
                <w:lang w:val="el-GR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>Χρόνος Παράδοσης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30368">
              <w:rPr>
                <w:rFonts w:ascii="Calibri" w:hAnsi="Calibri" w:cs="Calibri"/>
                <w:sz w:val="22"/>
                <w:szCs w:val="22"/>
              </w:rPr>
              <w:t>&lt;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= </w:t>
            </w:r>
            <w:r w:rsidRPr="00130368">
              <w:rPr>
                <w:rFonts w:ascii="Calibri" w:hAnsi="Calibri" w:cs="Calibri"/>
                <w:sz w:val="22"/>
                <w:szCs w:val="22"/>
              </w:rPr>
              <w:t>45</w:t>
            </w:r>
            <w:r w:rsidRPr="0013036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ημέρες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1" w:rsidRPr="00130368" w:rsidRDefault="00B332D1" w:rsidP="00DA43E0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val="el-GR"/>
              </w:rPr>
            </w:pPr>
          </w:p>
        </w:tc>
      </w:tr>
    </w:tbl>
    <w:p w:rsidR="00B332D1" w:rsidRPr="00106CB2" w:rsidRDefault="00B332D1" w:rsidP="00B332D1">
      <w:pPr>
        <w:spacing w:line="360" w:lineRule="auto"/>
        <w:rPr>
          <w:rFonts w:ascii="Calibri" w:hAnsi="Calibri" w:cs="Calibri"/>
          <w:sz w:val="22"/>
          <w:szCs w:val="22"/>
          <w:lang w:val="el-GR"/>
        </w:rPr>
      </w:pPr>
    </w:p>
    <w:p w:rsidR="00B332D1" w:rsidRDefault="00B332D1" w:rsidP="00B332D1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Κάθε ΑΔΔΥ</w:t>
      </w:r>
      <w:r w:rsidRPr="00106CB2">
        <w:rPr>
          <w:rFonts w:ascii="Calibri" w:hAnsi="Calibri" w:cs="Calibri"/>
          <w:sz w:val="22"/>
          <w:szCs w:val="22"/>
          <w:lang w:val="el-GR"/>
        </w:rPr>
        <w:t xml:space="preserve"> θα πρέπει να διαθέτει τα απαραίτητα χαρακτηριστικά ασφαλείας τόσο σε φυσικό όσο και λογικό επίπεδο και θα υποστηρίζει πολλαπλές μεθόδους </w:t>
      </w:r>
      <w:proofErr w:type="spellStart"/>
      <w:r w:rsidRPr="00106CB2">
        <w:rPr>
          <w:rFonts w:ascii="Calibri" w:hAnsi="Calibri" w:cs="Calibri"/>
          <w:sz w:val="22"/>
          <w:szCs w:val="22"/>
          <w:lang w:val="el-GR"/>
        </w:rPr>
        <w:t>αυθεντικοποίησης</w:t>
      </w:r>
      <w:proofErr w:type="spellEnd"/>
      <w:r w:rsidRPr="00106CB2">
        <w:rPr>
          <w:rFonts w:ascii="Calibri" w:hAnsi="Calibri" w:cs="Calibri"/>
          <w:sz w:val="22"/>
          <w:szCs w:val="22"/>
          <w:lang w:val="el-GR"/>
        </w:rPr>
        <w:t xml:space="preserve"> (</w:t>
      </w:r>
      <w:r w:rsidRPr="00106CB2">
        <w:rPr>
          <w:rFonts w:ascii="Calibri" w:hAnsi="Calibri" w:cs="Calibri"/>
          <w:sz w:val="22"/>
          <w:szCs w:val="22"/>
        </w:rPr>
        <w:t>PKI</w:t>
      </w:r>
      <w:r w:rsidRPr="00106CB2">
        <w:rPr>
          <w:rFonts w:ascii="Calibri" w:hAnsi="Calibri" w:cs="Calibri"/>
          <w:sz w:val="22"/>
          <w:szCs w:val="22"/>
          <w:lang w:val="el-GR"/>
        </w:rPr>
        <w:t>,</w:t>
      </w:r>
      <w:r w:rsidRPr="00106CB2">
        <w:rPr>
          <w:rFonts w:ascii="Calibri" w:hAnsi="Calibri" w:cs="Calibri"/>
          <w:sz w:val="22"/>
          <w:szCs w:val="22"/>
        </w:rPr>
        <w:t>PIN</w:t>
      </w:r>
      <w:r w:rsidRPr="00106CB2">
        <w:rPr>
          <w:rFonts w:ascii="Calibri" w:hAnsi="Calibri" w:cs="Calibri"/>
          <w:sz w:val="22"/>
          <w:szCs w:val="22"/>
          <w:lang w:val="el-GR"/>
        </w:rPr>
        <w:t xml:space="preserve">). </w:t>
      </w:r>
      <w:r w:rsidRPr="00106CB2">
        <w:rPr>
          <w:rFonts w:ascii="Calibri" w:hAnsi="Calibri" w:cs="Calibri"/>
          <w:b/>
          <w:sz w:val="22"/>
          <w:szCs w:val="22"/>
          <w:lang w:val="el-GR"/>
        </w:rPr>
        <w:t>Οι συσκευές θα πρέπει να είναι συμβατές με την υποδομή της ΑΠΕΔ (Υποδομή Δημόσιου Κλειδιού της Πύλης ΕΡΜΗΣ).</w:t>
      </w:r>
    </w:p>
    <w:p w:rsidR="00B97634" w:rsidRPr="00B332D1" w:rsidRDefault="00B97634">
      <w:pPr>
        <w:rPr>
          <w:lang w:val="el-GR"/>
        </w:rPr>
      </w:pPr>
    </w:p>
    <w:sectPr w:rsidR="00B97634" w:rsidRPr="00B332D1" w:rsidSect="00B97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2E7C"/>
    <w:multiLevelType w:val="hybridMultilevel"/>
    <w:tmpl w:val="8D241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32D1"/>
    <w:rsid w:val="00B332D1"/>
    <w:rsid w:val="00B9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D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2019-06-06T10:36:00Z</dcterms:created>
  <dcterms:modified xsi:type="dcterms:W3CDTF">2019-06-06T10:41:00Z</dcterms:modified>
</cp:coreProperties>
</file>