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145E1" w14:textId="77777777" w:rsidR="005D1B3E" w:rsidRPr="007C1D73" w:rsidRDefault="005D1B3E" w:rsidP="005D1B3E">
      <w:pPr>
        <w:rPr>
          <w:lang w:val="en-US"/>
        </w:rPr>
      </w:pPr>
    </w:p>
    <w:p w14:paraId="7CD272B2" w14:textId="77777777" w:rsidR="005D1B3E" w:rsidRDefault="005D1B3E" w:rsidP="005D1B3E"/>
    <w:p w14:paraId="30870C14" w14:textId="77777777" w:rsidR="005D1B3E" w:rsidRDefault="00CE3F9B" w:rsidP="005D1B3E">
      <w:pPr>
        <w:jc w:val="left"/>
        <w:rPr>
          <w:rFonts w:eastAsiaTheme="majorEastAsia" w:cstheme="majorBidi"/>
          <w:color w:val="000000" w:themeColor="text1"/>
          <w:sz w:val="32"/>
          <w:szCs w:val="32"/>
        </w:rPr>
      </w:pPr>
      <w:r>
        <w:rPr>
          <w:rFonts w:ascii="Century Gothic" w:hAnsi="Century Gothic"/>
          <w:noProof/>
          <w:sz w:val="22"/>
          <w:lang w:eastAsia="el-GR"/>
        </w:rPr>
        <w:pict w14:anchorId="06C37053">
          <v:group id="Group 1" o:spid="_x0000_s1026" style="position:absolute;margin-left:-.15pt;margin-top:56.95pt;width:611.2pt;height:652.05pt;z-index:251676160;mso-position-horizontal-relative:page;mso-position-vertical-relative:margin;mso-height-relative:margin" coordorigin=",3733" coordsize="12239,10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" o:allowincell="f">
            <v:group id="Group 13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<v:group id="Group 1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<v:shape id="Freeform 1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GDr4A&#10;AADbAAAADwAAAGRycy9kb3ducmV2LnhtbERPzWoCMRC+C75DGKE3zSq4yNYoRRAUe1DbBxg2092l&#10;yWRJRl3fvjkUPH58/+vt4J26U0xdYAPzWQGKuA6248bA99d+ugKVBNmiC0wGnpRguxmP1ljZ8OAL&#10;3a/SqBzCqUIDrUhfaZ3qljymWeiJM/cTokfJMDbaRnzkcO/0oihK7bHj3NBiT7uW6t/rzRsQd+JL&#10;vTouT7di7j7P0XblTox5mwwf76CEBnmJ/90Ha6DM6/OX/AP05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61hg6+AAAA2wAAAA8AAAAAAAAAAAAAAAAAmAIAAGRycy9kb3ducmV2&#10;LnhtbFBLBQYAAAAABAAEAPUAAACDAwAAAAA=&#10;" path="m,l17,2863,7132,2578r,-2378l,xe" fillcolor="#a7bfde" stroked="f">
                  <v:fill opacity="32896f"/>
                  <v:path arrowok="t" o:connecttype="custom" o:connectlocs="0,0;17,2863;7132,2578;7132,200;0,0" o:connectangles="0,0,0,0,0"/>
                </v:shape>
                <v:shape id="Freeform 1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8fqMUA&#10;AADbAAAADwAAAGRycy9kb3ducmV2LnhtbESPQWsCMRSE74X+h/AKvRTN2ootq1FElNaTVQteH5vX&#10;zdbNy5pEXf31jVDocZiZb5jRpLW1OJEPlWMFvW4GgrhwuuJSwdd20XkDESKyxtoxKbhQgMn4/m6E&#10;uXZnXtNpE0uRIBxyVGBibHIpQ2HIYui6hjh5385bjEn6UmqP5wS3tXzOsoG0WHFaMNjQzFCx3xyt&#10;gs/r2k9fmoO/oumXq5/l7ul1/q7U40M7HYKI1Mb/8F/7QysY9OD2Jf0AO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x+oxQAAANsAAAAPAAAAAAAAAAAAAAAAAJgCAABkcnMv&#10;ZG93bnJldi54bWxQSwUGAAAAAAQABAD1AAAAigMAAAAA&#10;" path="m,569l,2930r3466,620l3466,,,569xe" fillcolor="#d3dfee" stroked="f">
                  <v:fill opacity="32896f"/>
                  <v:path arrowok="t" o:connecttype="custom" o:connectlocs="0,569;0,2930;3466,3550;3466,0;0,569" o:connectangles="0,0,0,0,0"/>
                </v:shape>
                <v:shape id="Freeform 1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zhcMA&#10;AADbAAAADwAAAGRycy9kb3ducmV2LnhtbESPS2vDMBCE74X+B7GF3Bo5IqTBjWKcmNISesnrvlhb&#10;P2KtjKUm7r+vAoUeh5n5hlllo+3ElQbfONYwmyYgiEtnGq40nI5vz0sQPiAb7ByThh/ykK0fH1aY&#10;GnfjPV0PoRIRwj5FDXUIfSqlL2uy6KeuJ47elxsshiiHSpoBbxFuO6mSZCEtNhwXauxpW1N5OXxb&#10;DS/HYl7kZqc27xxaVZ5Ve/5UWk+exvwVRKAx/If/2h9Gw0LB/U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xzhcMAAADbAAAADwAAAAAAAAAAAAAAAACYAgAAZHJzL2Rv&#10;d25yZXYueG1sUEsFBgAAAAAEAAQA9QAAAIgDAAAAAA==&#10;" path="m,l,3550,1591,2746r,-2009l,xe" fillcolor="#a7bfde" stroked="f">
                  <v:fill opacity="32896f"/>
                  <v:path arrowok="t" o:connecttype="custom" o:connectlocs="0,0;0,3550;1591,2746;1591,737;0,0" o:connectangles="0,0,0,0,0"/>
                </v:shape>
              </v:group>
              <v:shape id="Freeform 18" o:spid="_x0000_s1032" style="position:absolute;left:8071;top:4168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/6+8MA&#10;AADbAAAADwAAAGRycy9kb3ducmV2LnhtbESPQWvCQBSE7wX/w/IEb3VXBS3RVSRg7aEXk3p/ZJ9J&#10;MPs2ZLcx+uu7BcHjMDPfMJvdYBvRU+drxxpmUwWCuHCm5lLDT354/wDhA7LBxjFpuJOH3Xb0tsHE&#10;uBufqM9CKSKEfYIaqhDaREpfVGTRT11LHL2L6yyGKLtSmg5vEW4bOVdqKS3WHBcqbCmtqLhmv1bD&#10;qU8X589c0T03q+a4+s7U45FqPRkP+zWIQEN4hZ/tL6NhuYD/L/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/6+8MAAADbAAAADwAAAAAAAAAAAAAAAACYAgAAZHJzL2Rv&#10;d25yZXYueG1sUEsFBgAAAAAEAAQA9QAAAIgDAAAAAA==&#10;" path="m1,251l,2662r4120,251l4120,,1,251xe" fillcolor="#d8d8d8" stroked="f">
                <v:path arrowok="t" o:connecttype="custom" o:connectlocs="1,251;0,2662;4120,2913;4120,0;1,251" o:connectangles="0,0,0,0,0"/>
              </v:shape>
              <v:shape id="Freeform 1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1238UA&#10;AADbAAAADwAAAGRycy9kb3ducmV2LnhtbESPQWsCMRSE74L/ITzBm2YVlLI1SpFWehHqtki9vd08&#10;s0s3L0uS6ra/vikIHoeZ+YZZbXrbigv50DhWMJtmIIgrpxs2Cj7eXyYPIEJE1tg6JgU/FGCzHg5W&#10;mGt35QNdimhEgnDIUUEdY5dLGaqaLIap64iTd3beYkzSG6k9XhPctnKeZUtpseG0UGNH25qqr+Lb&#10;KjjKt0XxeTB7V57KrPTPx9b87pQaj/qnRxCR+ngP39qvWsFyAf9f0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TXbfxQAAANsAAAAPAAAAAAAAAAAAAAAAAJgCAABkcnMv&#10;ZG93bnJldi54bWxQSwUGAAAAAAQABAD1AAAAigMAAAAA&#10;" path="m,l,4236,3985,3349r,-2428l,xe" fillcolor="#bfbfbf" stroked="f">
                <v:path arrowok="t" o:connecttype="custom" o:connectlocs="0,0;0,4236;3985,3349;3985,921;0,0" o:connectangles="0,0,0,0,0"/>
              </v:shape>
              <v:shape id="Freeform 2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vo4sUA&#10;AADbAAAADwAAAGRycy9kb3ducmV2LnhtbESPQWvCQBSE74L/YXlCL1I39hBCmlWKQemhUBsLvb5m&#10;X5PQ7Nuwu5r477uC0OMwM98wxXYyvbiQ851lBetVAoK4trrjRsHnaf+YgfABWWNvmRRcycN2M58V&#10;mGs78gddqtCICGGfo4I2hCGX0tctGfQrOxBH78c6gyFK10jtcIxw08unJEmlwY7jQosD7Vqqf6uz&#10;UVCVX9Xy6o/vZZkdh8O3e9uZMVPqYTG9PIMINIX/8L39qhWkKdy+x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+jixQAAANsAAAAPAAAAAAAAAAAAAAAAAJgCAABkcnMv&#10;ZG93bnJldi54bWxQSwUGAAAAAAQABAD1AAAAigMAAAAA&#10;" path="m4086,r-2,4253l,3198,,1072,4086,xe" fillcolor="#d8d8d8" stroked="f">
                <v:path arrowok="t" o:connecttype="custom" o:connectlocs="4086,0;4084,4253;0,3198;0,1072;4086,0" o:connectangles="0,0,0,0,0"/>
              </v:shape>
              <v:shape id="Freeform 2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FhNsIA&#10;AADbAAAADwAAAGRycy9kb3ducmV2LnhtbESPQWvCQBSE70L/w/IKvenGFLREV2kFaT0aa86P7DMb&#10;zL6N2a1J/70rCB6HmfmGWa4H24grdb52rGA6SUAQl07XXCn4PWzHHyB8QNbYOCYF/+RhvXoZLTHT&#10;ruc9XfNQiQhhn6ECE0KbSelLQxb9xLXE0Tu5zmKIsquk7rCPcNvINElm0mLNccFgSxtD5Tn/swqO&#10;/V7q0Fx2xXc+Td/r4istL0apt9fhcwEi0BCe4Uf7RyuYzeH+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WE2wgAAANsAAAAPAAAAAAAAAAAAAAAAAJgCAABkcnMvZG93&#10;bnJldi54bWxQSwUGAAAAAAQABAD1AAAAhwMAAAAA&#10;" path="m,921l2060,r16,3851l,2981,,921xe" fillcolor="#d3dfee" stroked="f">
                <v:fill opacity="46003f"/>
                <v:path arrowok="t" o:connecttype="custom" o:connectlocs="0,921;2060,0;2076,3851;0,2981;0,921" o:connectangles="0,0,0,0,0"/>
              </v:shape>
              <v:shape id="Freeform 2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Jp0cEA&#10;AADbAAAADwAAAGRycy9kb3ducmV2LnhtbERPyWrDMBC9F/oPYgq91XLTEIwbJaQhhd6CE0PobbAm&#10;tok1ciTVy99Xh0KPj7evt5PpxEDOt5YVvCYpCOLK6pZrBeX58yUD4QOyxs4yKZjJw3bz+LDGXNuR&#10;CxpOoRYxhH2OCpoQ+lxKXzVk0Ce2J47c1TqDIUJXS+1wjOGmk4s0XUmDLceGBnvaN1TdTj9GwZs7&#10;Lg7F5e7RXrN9+THMy+9+Vur5adq9gwg0hX/xn/tLK1jFsfFL/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CadHBAAAA2wAAAA8AAAAAAAAAAAAAAAAAmAIAAGRycy9kb3du&#10;cmV2LnhtbFBLBQYAAAAABAAEAPUAAACGAwAAAAA=&#10;" path="m,l17,3835,6011,2629r,-1390l,xe" fillcolor="#a7bfde" stroked="f">
                <v:fill opacity="46003f"/>
                <v:path arrowok="t" o:connecttype="custom" o:connectlocs="0,0;17,3835;6011,2629;6011,1239;0,0" o:connectangles="0,0,0,0,0"/>
              </v:shape>
              <v:shape id="Freeform 2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6P1MUA&#10;AADbAAAADwAAAGRycy9kb3ducmV2LnhtbESPQWsCMRSE7wX/Q3hCbzVrS7XdGkWWtgh6sNbS6+vm&#10;mSxuXpZNuq7/3giFHoeZ+YaZLXpXi47aUHlWMB5lIIhLrys2Cvafb3dPIEJE1lh7JgVnCrCYD25m&#10;mGt/4g/qdtGIBOGQowIbY5NLGUpLDsPIN8TJO/jWYUyyNVK3eEpwV8v7LJtIhxWnBYsNFZbK4+7X&#10;KXjfPhYPpvteNWtf2a/NdG9+ilelbof98gVEpD7+h//aK61g8gzXL+kH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o/UxQAAANsAAAAPAAAAAAAAAAAAAAAAAJgCAABkcnMv&#10;ZG93bnJldi54bWxQSwUGAAAAAAQABAD1AAAAigMAAAAA&#10;" path="m,1038l,2411,4102,3432,4102,,,1038xe" fillcolor="#d3dfee" stroked="f">
                <v:fill opacity="46003f"/>
                <v:path arrowok="t" o:connecttype="custom" o:connectlocs="0,1038;0,2411;4102,3432;4102,0;0,1038" o:connectangles="0,0,0,0,0"/>
              </v:shape>
            </v:group>
            <v:rect id="Rectangle 25" o:spid="_x0000_s1038" style="position:absolute;left:6494;top:11160;width:4998;height:15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MSv8IA&#10;AADbAAAADwAAAGRycy9kb3ducmV2LnhtbERPTWuDQBC9B/oflinkEuKaHtpgXKUESiQUQk2b8+BO&#10;VerOGner9t93D4EcH+87zWfTiZEG11pWsIliEMSV1S3XCj7Pb+stCOeRNXaWScEfOcizh0WKibYT&#10;f9BY+lqEEHYJKmi87xMpXdWQQRfZnjhw33Yw6AMcaqkHnEK46eRTHD9Lgy2HhgZ72jdU/ZS/RsFU&#10;ncbL+f0gT6tLYflaXPfl11Gp5eP8ugPhafZ38c1daAUvYX3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0xK/wgAAANsAAAAPAAAAAAAAAAAAAAAAAJgCAABkcnMvZG93&#10;bnJldi54bWxQSwUGAAAAAAQABAD1AAAAhwMAAAAA&#10;" filled="f" stroked="f">
              <v:textbox style="mso-next-textbox:#Rectangle 25">
                <w:txbxContent>
                  <w:p w14:paraId="38A2E70A" w14:textId="77777777" w:rsidR="00841882" w:rsidRDefault="00841882" w:rsidP="005D1B3E">
                    <w:pPr>
                      <w:jc w:val="right"/>
                      <w:rPr>
                        <w:sz w:val="96"/>
                        <w:szCs w:val="96"/>
                      </w:rPr>
                    </w:pPr>
                  </w:p>
                </w:txbxContent>
              </v:textbox>
            </v:rect>
            <v:rect id="Rectangle 26" o:spid="_x0000_s1039" style="position:absolute;left:2113;top:3733;width:8638;height:4989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LcsMA&#10;AADbAAAADwAAAGRycy9kb3ducmV2LnhtbESP0YrCMBRE34X9h3AX9k1TFVS6RhFF3AUVqn7A3eba&#10;FpubkkTt/r0RBB+HmTnDTOetqcWNnK8sK+j3EhDEudUVFwpOx3V3AsIHZI21ZVLwTx7ms4/OFFNt&#10;75zR7RAKESHsU1RQhtCkUvq8JIO+Zxvi6J2tMxiidIXUDu8Rbmo5SJKRNFhxXCixoWVJ+eVwNQqG&#10;2/3e7VaX9ShZnX7Zuna5+cuU+vpsF98gArXhHX61f7SCcR+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TLcsMAAADbAAAADwAAAAAAAAAAAAAAAACYAgAAZHJzL2Rv&#10;d25yZXYueG1sUEsFBgAAAAAEAAQA9QAAAIgDAAAAAA==&#10;" filled="f" stroked="f">
              <v:textbox style="mso-next-textbox:#Rectangle 26">
                <w:txbxContent>
                  <w:p w14:paraId="7BB264EA" w14:textId="2329D6CB" w:rsidR="00841882" w:rsidRPr="00BC6357" w:rsidRDefault="00841882" w:rsidP="00BC6357">
                    <w:pPr>
                      <w:jc w:val="left"/>
                      <w:rPr>
                        <w:b/>
                        <w:bCs/>
                        <w:color w:val="1F497D"/>
                        <w:sz w:val="48"/>
                        <w:szCs w:val="48"/>
                      </w:rPr>
                    </w:pPr>
                    <w:bookmarkStart w:id="0" w:name="_GoBack"/>
                    <w:r w:rsidRPr="005D1B3E">
                      <w:rPr>
                        <w:b/>
                        <w:bCs/>
                        <w:color w:val="1F497D"/>
                        <w:sz w:val="48"/>
                        <w:szCs w:val="48"/>
                      </w:rPr>
                      <w:t xml:space="preserve">ΟΔΗΓΟΣ ΧΡΗΣΗΣ </w:t>
                    </w:r>
                    <w:r w:rsidR="00E90D93">
                      <w:rPr>
                        <w:b/>
                        <w:bCs/>
                        <w:color w:val="1F497D"/>
                        <w:sz w:val="48"/>
                        <w:szCs w:val="48"/>
                      </w:rPr>
                      <w:t>ΗΛΕΚΤΡΟΝΙΚΟΥ ΜΗΤΡΩΟΥ ΦΕΡΕΓΓΥΟΤΗΤΑΣ</w:t>
                    </w:r>
                  </w:p>
                  <w:p w14:paraId="0D7414AD" w14:textId="21F15488" w:rsidR="00841882" w:rsidRDefault="00E90D93" w:rsidP="005D1B3E">
                    <w:pPr>
                      <w:rPr>
                        <w:b/>
                        <w:bCs/>
                        <w:color w:val="808080"/>
                        <w:sz w:val="24"/>
                        <w:szCs w:val="32"/>
                      </w:rPr>
                    </w:pPr>
                    <w:r>
                      <w:rPr>
                        <w:b/>
                        <w:bCs/>
                        <w:color w:val="1F497D"/>
                        <w:sz w:val="32"/>
                        <w:szCs w:val="48"/>
                      </w:rPr>
                      <w:t xml:space="preserve">ΠΑΡΑΜΕΤΡΟΠΟΙΗΣΗ ΧΡΗΣΤΩΝ </w:t>
                    </w:r>
                    <w:r w:rsidR="00841882">
                      <w:rPr>
                        <w:b/>
                        <w:bCs/>
                        <w:color w:val="1F497D"/>
                        <w:sz w:val="32"/>
                        <w:szCs w:val="48"/>
                      </w:rPr>
                      <w:t>ΘΕΣΜΙΚ</w:t>
                    </w:r>
                    <w:r>
                      <w:rPr>
                        <w:b/>
                        <w:bCs/>
                        <w:color w:val="1F497D"/>
                        <w:sz w:val="32"/>
                        <w:szCs w:val="48"/>
                      </w:rPr>
                      <w:t>ΩΝ</w:t>
                    </w:r>
                    <w:r w:rsidR="00841882">
                      <w:rPr>
                        <w:b/>
                        <w:bCs/>
                        <w:color w:val="1F497D"/>
                        <w:sz w:val="32"/>
                        <w:szCs w:val="48"/>
                      </w:rPr>
                      <w:t xml:space="preserve"> ΠΙΣΤΩΤ</w:t>
                    </w:r>
                    <w:r>
                      <w:rPr>
                        <w:b/>
                        <w:bCs/>
                        <w:color w:val="1F497D"/>
                        <w:sz w:val="32"/>
                        <w:szCs w:val="48"/>
                      </w:rPr>
                      <w:t>ΩΝ</w:t>
                    </w:r>
                  </w:p>
                  <w:p w14:paraId="65559877" w14:textId="77777777" w:rsidR="00841882" w:rsidRPr="009258C1" w:rsidRDefault="00841882" w:rsidP="009258C1">
                    <w:pPr>
                      <w:jc w:val="right"/>
                      <w:rPr>
                        <w:b/>
                        <w:bCs/>
                        <w:color w:val="808080"/>
                        <w:sz w:val="24"/>
                        <w:szCs w:val="32"/>
                      </w:rPr>
                    </w:pPr>
                  </w:p>
                  <w:p w14:paraId="1FC6FE3A" w14:textId="77777777" w:rsidR="00841882" w:rsidRPr="009258C1" w:rsidRDefault="00841882" w:rsidP="009258C1">
                    <w:pPr>
                      <w:jc w:val="right"/>
                      <w:rPr>
                        <w:b/>
                        <w:bCs/>
                        <w:color w:val="808080"/>
                        <w:sz w:val="24"/>
                        <w:szCs w:val="32"/>
                      </w:rPr>
                    </w:pPr>
                  </w:p>
                  <w:p w14:paraId="3013A740" w14:textId="77777777" w:rsidR="00841882" w:rsidRPr="009258C1" w:rsidRDefault="00841882" w:rsidP="009258C1">
                    <w:pPr>
                      <w:jc w:val="right"/>
                      <w:rPr>
                        <w:b/>
                        <w:bCs/>
                        <w:color w:val="808080"/>
                        <w:sz w:val="24"/>
                        <w:szCs w:val="32"/>
                      </w:rPr>
                    </w:pPr>
                  </w:p>
                  <w:p w14:paraId="7D041438" w14:textId="77777777" w:rsidR="00841882" w:rsidRPr="009258C1" w:rsidRDefault="00841882" w:rsidP="009258C1">
                    <w:pPr>
                      <w:jc w:val="right"/>
                      <w:rPr>
                        <w:b/>
                        <w:bCs/>
                        <w:color w:val="808080"/>
                        <w:sz w:val="24"/>
                        <w:szCs w:val="32"/>
                      </w:rPr>
                    </w:pPr>
                  </w:p>
                  <w:p w14:paraId="20889D9C" w14:textId="77777777" w:rsidR="00841882" w:rsidRPr="009258C1" w:rsidRDefault="00841882" w:rsidP="009258C1">
                    <w:pPr>
                      <w:jc w:val="right"/>
                      <w:rPr>
                        <w:b/>
                        <w:bCs/>
                        <w:color w:val="808080"/>
                        <w:sz w:val="24"/>
                        <w:szCs w:val="32"/>
                      </w:rPr>
                    </w:pPr>
                  </w:p>
                  <w:bookmarkEnd w:id="0"/>
                  <w:p w14:paraId="3413277D" w14:textId="4AF53EAB" w:rsidR="00841882" w:rsidRPr="009258C1" w:rsidRDefault="00841882" w:rsidP="00952450">
                    <w:pPr>
                      <w:jc w:val="center"/>
                      <w:rPr>
                        <w:b/>
                        <w:bCs/>
                        <w:color w:val="808080"/>
                        <w:sz w:val="24"/>
                        <w:szCs w:val="32"/>
                      </w:rPr>
                    </w:pPr>
                  </w:p>
                </w:txbxContent>
              </v:textbox>
            </v:rect>
            <w10:wrap anchorx="page" anchory="margin"/>
          </v:group>
        </w:pict>
      </w:r>
      <w:r w:rsidR="005D1B3E">
        <w:rPr>
          <w:rFonts w:cs="Verdana-Bold"/>
          <w:b/>
          <w:bCs/>
          <w:sz w:val="24"/>
          <w:szCs w:val="24"/>
        </w:rPr>
        <w:br w:type="page"/>
      </w:r>
    </w:p>
    <w:sdt>
      <w:sdtPr>
        <w:rPr>
          <w:b/>
          <w:bCs/>
        </w:rPr>
        <w:id w:val="-1465959188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14:paraId="47E72705" w14:textId="77777777" w:rsidR="001D3AF7" w:rsidRPr="00435469" w:rsidRDefault="004F401B" w:rsidP="00BE0BD8">
          <w:pPr>
            <w:rPr>
              <w:b/>
              <w:bCs/>
            </w:rPr>
          </w:pPr>
          <w:r w:rsidRPr="00435469">
            <w:rPr>
              <w:b/>
              <w:bCs/>
            </w:rPr>
            <w:t>Πίνακας Περιεχομένων</w:t>
          </w:r>
        </w:p>
        <w:p w14:paraId="4E2FC492" w14:textId="2976C5A7" w:rsidR="00A03086" w:rsidRDefault="003363A4">
          <w:pPr>
            <w:pStyle w:val="TOC1"/>
            <w:tabs>
              <w:tab w:val="left" w:pos="440"/>
              <w:tab w:val="right" w:pos="9890"/>
            </w:tabs>
            <w:rPr>
              <w:rFonts w:asciiTheme="minorHAnsi" w:eastAsiaTheme="minorEastAsia" w:hAnsiTheme="minorHAnsi"/>
              <w:noProof/>
              <w:sz w:val="22"/>
              <w:lang w:eastAsia="el-GR"/>
            </w:rPr>
          </w:pPr>
          <w:r>
            <w:fldChar w:fldCharType="begin"/>
          </w:r>
          <w:r w:rsidR="00F8550E">
            <w:instrText xml:space="preserve"> TOC \o "1-3" \h \z \u </w:instrText>
          </w:r>
          <w:r>
            <w:fldChar w:fldCharType="separate"/>
          </w:r>
          <w:hyperlink w:anchor="_Toc73100886" w:history="1">
            <w:r w:rsidR="00A03086" w:rsidRPr="004C59C1">
              <w:rPr>
                <w:rStyle w:val="Hyperlink"/>
                <w:noProof/>
                <w:lang w:val="en-US"/>
              </w:rPr>
              <w:t>1.</w:t>
            </w:r>
            <w:r w:rsidR="00A03086">
              <w:rPr>
                <w:rFonts w:asciiTheme="minorHAnsi" w:eastAsiaTheme="minorEastAsia" w:hAnsiTheme="minorHAnsi"/>
                <w:noProof/>
                <w:sz w:val="22"/>
                <w:lang w:eastAsia="el-GR"/>
              </w:rPr>
              <w:tab/>
            </w:r>
            <w:r w:rsidR="00A03086" w:rsidRPr="004C59C1">
              <w:rPr>
                <w:rStyle w:val="Hyperlink"/>
                <w:noProof/>
              </w:rPr>
              <w:t>Παραμετροποίηση Διαχειριστών Χρηστών Πιστωτή</w:t>
            </w:r>
            <w:r w:rsidR="00A03086">
              <w:rPr>
                <w:noProof/>
                <w:webHidden/>
              </w:rPr>
              <w:tab/>
            </w:r>
            <w:r w:rsidR="00A03086">
              <w:rPr>
                <w:noProof/>
                <w:webHidden/>
              </w:rPr>
              <w:fldChar w:fldCharType="begin"/>
            </w:r>
            <w:r w:rsidR="00A03086">
              <w:rPr>
                <w:noProof/>
                <w:webHidden/>
              </w:rPr>
              <w:instrText xml:space="preserve"> PAGEREF _Toc73100886 \h </w:instrText>
            </w:r>
            <w:r w:rsidR="00A03086">
              <w:rPr>
                <w:noProof/>
                <w:webHidden/>
              </w:rPr>
            </w:r>
            <w:r w:rsidR="00A03086">
              <w:rPr>
                <w:noProof/>
                <w:webHidden/>
              </w:rPr>
              <w:fldChar w:fldCharType="separate"/>
            </w:r>
            <w:r w:rsidR="00A03086">
              <w:rPr>
                <w:noProof/>
                <w:webHidden/>
              </w:rPr>
              <w:t>3</w:t>
            </w:r>
            <w:r w:rsidR="00A03086">
              <w:rPr>
                <w:noProof/>
                <w:webHidden/>
              </w:rPr>
              <w:fldChar w:fldCharType="end"/>
            </w:r>
          </w:hyperlink>
        </w:p>
        <w:p w14:paraId="19950549" w14:textId="1664945E" w:rsidR="00A03086" w:rsidRDefault="00CE3F9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l-GR"/>
            </w:rPr>
          </w:pPr>
          <w:hyperlink w:anchor="_Toc73100887" w:history="1">
            <w:r w:rsidR="00A03086" w:rsidRPr="004C59C1">
              <w:rPr>
                <w:rStyle w:val="Hyperlink"/>
                <w:noProof/>
              </w:rPr>
              <w:t>1.1</w:t>
            </w:r>
            <w:r w:rsidR="00A03086">
              <w:rPr>
                <w:rFonts w:asciiTheme="minorHAnsi" w:eastAsiaTheme="minorEastAsia" w:hAnsiTheme="minorHAnsi"/>
                <w:noProof/>
                <w:sz w:val="22"/>
                <w:lang w:eastAsia="el-GR"/>
              </w:rPr>
              <w:tab/>
            </w:r>
            <w:r w:rsidR="00A03086" w:rsidRPr="004C59C1">
              <w:rPr>
                <w:rStyle w:val="Hyperlink"/>
                <w:noProof/>
              </w:rPr>
              <w:t>Είσοδος στην Πλατφόρμα</w:t>
            </w:r>
            <w:r w:rsidR="00A03086">
              <w:rPr>
                <w:noProof/>
                <w:webHidden/>
              </w:rPr>
              <w:tab/>
            </w:r>
            <w:r w:rsidR="00A03086">
              <w:rPr>
                <w:noProof/>
                <w:webHidden/>
              </w:rPr>
              <w:fldChar w:fldCharType="begin"/>
            </w:r>
            <w:r w:rsidR="00A03086">
              <w:rPr>
                <w:noProof/>
                <w:webHidden/>
              </w:rPr>
              <w:instrText xml:space="preserve"> PAGEREF _Toc73100887 \h </w:instrText>
            </w:r>
            <w:r w:rsidR="00A03086">
              <w:rPr>
                <w:noProof/>
                <w:webHidden/>
              </w:rPr>
            </w:r>
            <w:r w:rsidR="00A03086">
              <w:rPr>
                <w:noProof/>
                <w:webHidden/>
              </w:rPr>
              <w:fldChar w:fldCharType="separate"/>
            </w:r>
            <w:r w:rsidR="00A03086">
              <w:rPr>
                <w:noProof/>
                <w:webHidden/>
              </w:rPr>
              <w:t>3</w:t>
            </w:r>
            <w:r w:rsidR="00A03086">
              <w:rPr>
                <w:noProof/>
                <w:webHidden/>
              </w:rPr>
              <w:fldChar w:fldCharType="end"/>
            </w:r>
          </w:hyperlink>
        </w:p>
        <w:p w14:paraId="04F878BF" w14:textId="05088F63" w:rsidR="00A03086" w:rsidRDefault="00CE3F9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l-GR"/>
            </w:rPr>
          </w:pPr>
          <w:hyperlink w:anchor="_Toc73100888" w:history="1">
            <w:r w:rsidR="00A03086" w:rsidRPr="004C59C1">
              <w:rPr>
                <w:rStyle w:val="Hyperlink"/>
                <w:noProof/>
              </w:rPr>
              <w:t>1.2</w:t>
            </w:r>
            <w:r w:rsidR="00A03086">
              <w:rPr>
                <w:rFonts w:asciiTheme="minorHAnsi" w:eastAsiaTheme="minorEastAsia" w:hAnsiTheme="minorHAnsi"/>
                <w:noProof/>
                <w:sz w:val="22"/>
                <w:lang w:eastAsia="el-GR"/>
              </w:rPr>
              <w:tab/>
            </w:r>
            <w:r w:rsidR="00A03086" w:rsidRPr="004C59C1">
              <w:rPr>
                <w:rStyle w:val="Hyperlink"/>
                <w:noProof/>
              </w:rPr>
              <w:t>Καταχώρηση Στοιχείων του Φορέα</w:t>
            </w:r>
            <w:r w:rsidR="00A03086">
              <w:rPr>
                <w:noProof/>
                <w:webHidden/>
              </w:rPr>
              <w:tab/>
            </w:r>
            <w:r w:rsidR="00A03086">
              <w:rPr>
                <w:noProof/>
                <w:webHidden/>
              </w:rPr>
              <w:fldChar w:fldCharType="begin"/>
            </w:r>
            <w:r w:rsidR="00A03086">
              <w:rPr>
                <w:noProof/>
                <w:webHidden/>
              </w:rPr>
              <w:instrText xml:space="preserve"> PAGEREF _Toc73100888 \h </w:instrText>
            </w:r>
            <w:r w:rsidR="00A03086">
              <w:rPr>
                <w:noProof/>
                <w:webHidden/>
              </w:rPr>
            </w:r>
            <w:r w:rsidR="00A03086">
              <w:rPr>
                <w:noProof/>
                <w:webHidden/>
              </w:rPr>
              <w:fldChar w:fldCharType="separate"/>
            </w:r>
            <w:r w:rsidR="00A03086">
              <w:rPr>
                <w:noProof/>
                <w:webHidden/>
              </w:rPr>
              <w:t>4</w:t>
            </w:r>
            <w:r w:rsidR="00A03086">
              <w:rPr>
                <w:noProof/>
                <w:webHidden/>
              </w:rPr>
              <w:fldChar w:fldCharType="end"/>
            </w:r>
          </w:hyperlink>
        </w:p>
        <w:p w14:paraId="4B3CE5D8" w14:textId="65FB24E6" w:rsidR="00A03086" w:rsidRDefault="00CE3F9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l-GR"/>
            </w:rPr>
          </w:pPr>
          <w:hyperlink w:anchor="_Toc73100889" w:history="1">
            <w:r w:rsidR="00A03086" w:rsidRPr="004C59C1">
              <w:rPr>
                <w:rStyle w:val="Hyperlink"/>
                <w:noProof/>
              </w:rPr>
              <w:t>1.3</w:t>
            </w:r>
            <w:r w:rsidR="00A03086">
              <w:rPr>
                <w:rFonts w:asciiTheme="minorHAnsi" w:eastAsiaTheme="minorEastAsia" w:hAnsiTheme="minorHAnsi"/>
                <w:noProof/>
                <w:sz w:val="22"/>
                <w:lang w:eastAsia="el-GR"/>
              </w:rPr>
              <w:tab/>
            </w:r>
            <w:r w:rsidR="00A03086" w:rsidRPr="004C59C1">
              <w:rPr>
                <w:rStyle w:val="Hyperlink"/>
                <w:noProof/>
              </w:rPr>
              <w:t>Προσθήκη Διαχειριστή Χρηστών Πιστωτή</w:t>
            </w:r>
            <w:r w:rsidR="00A03086">
              <w:rPr>
                <w:noProof/>
                <w:webHidden/>
              </w:rPr>
              <w:tab/>
            </w:r>
            <w:r w:rsidR="00A03086">
              <w:rPr>
                <w:noProof/>
                <w:webHidden/>
              </w:rPr>
              <w:fldChar w:fldCharType="begin"/>
            </w:r>
            <w:r w:rsidR="00A03086">
              <w:rPr>
                <w:noProof/>
                <w:webHidden/>
              </w:rPr>
              <w:instrText xml:space="preserve"> PAGEREF _Toc73100889 \h </w:instrText>
            </w:r>
            <w:r w:rsidR="00A03086">
              <w:rPr>
                <w:noProof/>
                <w:webHidden/>
              </w:rPr>
            </w:r>
            <w:r w:rsidR="00A03086">
              <w:rPr>
                <w:noProof/>
                <w:webHidden/>
              </w:rPr>
              <w:fldChar w:fldCharType="separate"/>
            </w:r>
            <w:r w:rsidR="00A03086">
              <w:rPr>
                <w:noProof/>
                <w:webHidden/>
              </w:rPr>
              <w:t>4</w:t>
            </w:r>
            <w:r w:rsidR="00A03086">
              <w:rPr>
                <w:noProof/>
                <w:webHidden/>
              </w:rPr>
              <w:fldChar w:fldCharType="end"/>
            </w:r>
          </w:hyperlink>
        </w:p>
        <w:p w14:paraId="7A4A5A9E" w14:textId="289EB667" w:rsidR="00A03086" w:rsidRDefault="00CE3F9B">
          <w:pPr>
            <w:pStyle w:val="TOC1"/>
            <w:tabs>
              <w:tab w:val="left" w:pos="440"/>
              <w:tab w:val="right" w:pos="9890"/>
            </w:tabs>
            <w:rPr>
              <w:rFonts w:asciiTheme="minorHAnsi" w:eastAsiaTheme="minorEastAsia" w:hAnsiTheme="minorHAnsi"/>
              <w:noProof/>
              <w:sz w:val="22"/>
              <w:lang w:eastAsia="el-GR"/>
            </w:rPr>
          </w:pPr>
          <w:hyperlink w:anchor="_Toc73100890" w:history="1">
            <w:r w:rsidR="00A03086" w:rsidRPr="004C59C1">
              <w:rPr>
                <w:rStyle w:val="Hyperlink"/>
                <w:noProof/>
                <w:lang w:val="en-US"/>
              </w:rPr>
              <w:t>2.</w:t>
            </w:r>
            <w:r w:rsidR="00A03086">
              <w:rPr>
                <w:rFonts w:asciiTheme="minorHAnsi" w:eastAsiaTheme="minorEastAsia" w:hAnsiTheme="minorHAnsi"/>
                <w:noProof/>
                <w:sz w:val="22"/>
                <w:lang w:eastAsia="el-GR"/>
              </w:rPr>
              <w:tab/>
            </w:r>
            <w:r w:rsidR="00A03086" w:rsidRPr="004C59C1">
              <w:rPr>
                <w:rStyle w:val="Hyperlink"/>
                <w:noProof/>
              </w:rPr>
              <w:t>Παραμετροποίηση Χρηστών Πιστωτή</w:t>
            </w:r>
            <w:r w:rsidR="00A03086">
              <w:rPr>
                <w:noProof/>
                <w:webHidden/>
              </w:rPr>
              <w:tab/>
            </w:r>
            <w:r w:rsidR="00A03086">
              <w:rPr>
                <w:noProof/>
                <w:webHidden/>
              </w:rPr>
              <w:fldChar w:fldCharType="begin"/>
            </w:r>
            <w:r w:rsidR="00A03086">
              <w:rPr>
                <w:noProof/>
                <w:webHidden/>
              </w:rPr>
              <w:instrText xml:space="preserve"> PAGEREF _Toc73100890 \h </w:instrText>
            </w:r>
            <w:r w:rsidR="00A03086">
              <w:rPr>
                <w:noProof/>
                <w:webHidden/>
              </w:rPr>
            </w:r>
            <w:r w:rsidR="00A03086">
              <w:rPr>
                <w:noProof/>
                <w:webHidden/>
              </w:rPr>
              <w:fldChar w:fldCharType="separate"/>
            </w:r>
            <w:r w:rsidR="00A03086">
              <w:rPr>
                <w:noProof/>
                <w:webHidden/>
              </w:rPr>
              <w:t>6</w:t>
            </w:r>
            <w:r w:rsidR="00A03086">
              <w:rPr>
                <w:noProof/>
                <w:webHidden/>
              </w:rPr>
              <w:fldChar w:fldCharType="end"/>
            </w:r>
          </w:hyperlink>
        </w:p>
        <w:p w14:paraId="118366B9" w14:textId="62DFDF8A" w:rsidR="00A03086" w:rsidRDefault="00CE3F9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l-GR"/>
            </w:rPr>
          </w:pPr>
          <w:hyperlink w:anchor="_Toc73100891" w:history="1">
            <w:r w:rsidR="00A03086" w:rsidRPr="004C59C1">
              <w:rPr>
                <w:rStyle w:val="Hyperlink"/>
                <w:noProof/>
              </w:rPr>
              <w:t>2.1</w:t>
            </w:r>
            <w:r w:rsidR="00A03086">
              <w:rPr>
                <w:rFonts w:asciiTheme="minorHAnsi" w:eastAsiaTheme="minorEastAsia" w:hAnsiTheme="minorHAnsi"/>
                <w:noProof/>
                <w:sz w:val="22"/>
                <w:lang w:eastAsia="el-GR"/>
              </w:rPr>
              <w:tab/>
            </w:r>
            <w:r w:rsidR="00A03086" w:rsidRPr="004C59C1">
              <w:rPr>
                <w:rStyle w:val="Hyperlink"/>
                <w:noProof/>
              </w:rPr>
              <w:t>Είσοδος στην Πλατφόρμα</w:t>
            </w:r>
            <w:r w:rsidR="00A03086">
              <w:rPr>
                <w:noProof/>
                <w:webHidden/>
              </w:rPr>
              <w:tab/>
            </w:r>
            <w:r w:rsidR="00A03086">
              <w:rPr>
                <w:noProof/>
                <w:webHidden/>
              </w:rPr>
              <w:fldChar w:fldCharType="begin"/>
            </w:r>
            <w:r w:rsidR="00A03086">
              <w:rPr>
                <w:noProof/>
                <w:webHidden/>
              </w:rPr>
              <w:instrText xml:space="preserve"> PAGEREF _Toc73100891 \h </w:instrText>
            </w:r>
            <w:r w:rsidR="00A03086">
              <w:rPr>
                <w:noProof/>
                <w:webHidden/>
              </w:rPr>
            </w:r>
            <w:r w:rsidR="00A03086">
              <w:rPr>
                <w:noProof/>
                <w:webHidden/>
              </w:rPr>
              <w:fldChar w:fldCharType="separate"/>
            </w:r>
            <w:r w:rsidR="00A03086">
              <w:rPr>
                <w:noProof/>
                <w:webHidden/>
              </w:rPr>
              <w:t>6</w:t>
            </w:r>
            <w:r w:rsidR="00A03086">
              <w:rPr>
                <w:noProof/>
                <w:webHidden/>
              </w:rPr>
              <w:fldChar w:fldCharType="end"/>
            </w:r>
          </w:hyperlink>
        </w:p>
        <w:p w14:paraId="79087C7A" w14:textId="707C40FE" w:rsidR="00A03086" w:rsidRDefault="00CE3F9B">
          <w:pPr>
            <w:pStyle w:val="TOC2"/>
            <w:rPr>
              <w:rFonts w:asciiTheme="minorHAnsi" w:eastAsiaTheme="minorEastAsia" w:hAnsiTheme="minorHAnsi"/>
              <w:noProof/>
              <w:sz w:val="22"/>
              <w:lang w:eastAsia="el-GR"/>
            </w:rPr>
          </w:pPr>
          <w:hyperlink w:anchor="_Toc73100892" w:history="1">
            <w:r w:rsidR="00A03086" w:rsidRPr="004C59C1">
              <w:rPr>
                <w:rStyle w:val="Hyperlink"/>
                <w:noProof/>
              </w:rPr>
              <w:t>2.2</w:t>
            </w:r>
            <w:r w:rsidR="00A03086">
              <w:rPr>
                <w:rFonts w:asciiTheme="minorHAnsi" w:eastAsiaTheme="minorEastAsia" w:hAnsiTheme="minorHAnsi"/>
                <w:noProof/>
                <w:sz w:val="22"/>
                <w:lang w:eastAsia="el-GR"/>
              </w:rPr>
              <w:tab/>
            </w:r>
            <w:r w:rsidR="00A03086" w:rsidRPr="004C59C1">
              <w:rPr>
                <w:rStyle w:val="Hyperlink"/>
                <w:noProof/>
              </w:rPr>
              <w:t>Προσθήκη Χρηστών Πιστωτή</w:t>
            </w:r>
            <w:r w:rsidR="00A03086">
              <w:rPr>
                <w:noProof/>
                <w:webHidden/>
              </w:rPr>
              <w:tab/>
            </w:r>
            <w:r w:rsidR="00A03086">
              <w:rPr>
                <w:noProof/>
                <w:webHidden/>
              </w:rPr>
              <w:fldChar w:fldCharType="begin"/>
            </w:r>
            <w:r w:rsidR="00A03086">
              <w:rPr>
                <w:noProof/>
                <w:webHidden/>
              </w:rPr>
              <w:instrText xml:space="preserve"> PAGEREF _Toc73100892 \h </w:instrText>
            </w:r>
            <w:r w:rsidR="00A03086">
              <w:rPr>
                <w:noProof/>
                <w:webHidden/>
              </w:rPr>
            </w:r>
            <w:r w:rsidR="00A03086">
              <w:rPr>
                <w:noProof/>
                <w:webHidden/>
              </w:rPr>
              <w:fldChar w:fldCharType="separate"/>
            </w:r>
            <w:r w:rsidR="00A03086">
              <w:rPr>
                <w:noProof/>
                <w:webHidden/>
              </w:rPr>
              <w:t>7</w:t>
            </w:r>
            <w:r w:rsidR="00A03086">
              <w:rPr>
                <w:noProof/>
                <w:webHidden/>
              </w:rPr>
              <w:fldChar w:fldCharType="end"/>
            </w:r>
          </w:hyperlink>
        </w:p>
        <w:p w14:paraId="40667B24" w14:textId="559C5A24" w:rsidR="001D3AF7" w:rsidRPr="005C4F9B" w:rsidRDefault="003363A4" w:rsidP="00BE0BD8">
          <w:r>
            <w:rPr>
              <w:rFonts w:ascii="Georgia" w:hAnsi="Georgia"/>
            </w:rPr>
            <w:fldChar w:fldCharType="end"/>
          </w:r>
        </w:p>
      </w:sdtContent>
    </w:sdt>
    <w:p w14:paraId="25CED076" w14:textId="3CBE7200" w:rsidR="00205605" w:rsidRPr="00E41074" w:rsidRDefault="00FA7869" w:rsidP="00E41074">
      <w:r w:rsidRPr="005C4F9B">
        <w:br w:type="page"/>
      </w:r>
      <w:bookmarkStart w:id="1" w:name="_Toc12281519"/>
      <w:bookmarkStart w:id="2" w:name="_Toc12474536"/>
    </w:p>
    <w:p w14:paraId="475A2F1A" w14:textId="18BFB27E" w:rsidR="00BC6357" w:rsidRDefault="00BC6357" w:rsidP="00E41074">
      <w:pPr>
        <w:pStyle w:val="Heading1withnumbering"/>
      </w:pPr>
      <w:bookmarkStart w:id="3" w:name="_Toc73100886"/>
      <w:r>
        <w:lastRenderedPageBreak/>
        <w:t xml:space="preserve">Παραμετροποίηση Διαχειριστών Χρηστών </w:t>
      </w:r>
      <w:r w:rsidR="00144AA5">
        <w:t>Πιστωτή</w:t>
      </w:r>
      <w:bookmarkEnd w:id="3"/>
    </w:p>
    <w:p w14:paraId="2841C8DA" w14:textId="2F7BEA91" w:rsidR="00BC6357" w:rsidRDefault="00BC6357" w:rsidP="00002A2D">
      <w:pPr>
        <w:pStyle w:val="Heading2Pepper"/>
      </w:pPr>
      <w:bookmarkStart w:id="4" w:name="_Toc73100887"/>
      <w:r>
        <w:t>Είσοδος στην Πλατφόρμα</w:t>
      </w:r>
      <w:bookmarkEnd w:id="4"/>
    </w:p>
    <w:p w14:paraId="3FE278EB" w14:textId="19549758" w:rsidR="00BC6357" w:rsidRDefault="00BC6357" w:rsidP="00BC6357">
      <w:r w:rsidRPr="00531A0F">
        <w:t xml:space="preserve">Η είσοδος στην πλατφόρμα </w:t>
      </w:r>
      <w:r>
        <w:t>για την παραμετροποίηση Διαχειριστών Χρηστών</w:t>
      </w:r>
      <w:r w:rsidR="00144AA5">
        <w:t xml:space="preserve"> Πιστωτή</w:t>
      </w:r>
      <w:r>
        <w:t xml:space="preserve"> </w:t>
      </w:r>
      <w:r w:rsidRPr="00531A0F">
        <w:t xml:space="preserve">πραγματοποιείται </w:t>
      </w:r>
      <w:r w:rsidRPr="00BC6357">
        <w:t xml:space="preserve">μέσω </w:t>
      </w:r>
      <w:r>
        <w:t>σχετικού συνδέσμου</w:t>
      </w:r>
      <w:r w:rsidRPr="00BC6357">
        <w:t>. O χρήστης</w:t>
      </w:r>
      <w:r w:rsidR="00510A3C">
        <w:t xml:space="preserve"> (Διαχειριστής Πιστωτής)</w:t>
      </w:r>
      <w:r w:rsidRPr="00BC6357">
        <w:t xml:space="preserve"> ανακατευθύνεται σε κατάλληλα διαμορφωμένη σελίδα, όπου καλείται να καταχωρήσει τα διαπιστευτήρια (Όνομα χρήστη, Κωδικός) που χρησιμοποιεί </w:t>
      </w:r>
      <w:r>
        <w:t xml:space="preserve">ο </w:t>
      </w:r>
      <w:r w:rsidR="00C573F9">
        <w:t>Φ</w:t>
      </w:r>
      <w:r>
        <w:t xml:space="preserve">ορέας </w:t>
      </w:r>
      <w:r w:rsidR="00510A3C">
        <w:t xml:space="preserve">τον οποίο εκπροσωπεί </w:t>
      </w:r>
      <w:r w:rsidRPr="00BC6357">
        <w:t xml:space="preserve">για την είσοδό του στο </w:t>
      </w:r>
      <w:proofErr w:type="spellStart"/>
      <w:r w:rsidRPr="00BC6357">
        <w:t>TAXISnet</w:t>
      </w:r>
      <w:proofErr w:type="spellEnd"/>
      <w:r w:rsidRPr="00BC6357">
        <w:t>, όπως απεικονίζεται στην «Εικόνα 1».</w:t>
      </w:r>
    </w:p>
    <w:p w14:paraId="00FBEAC7" w14:textId="464B531A" w:rsidR="00BC6357" w:rsidRDefault="00BC6357" w:rsidP="00BC6357">
      <w:r w:rsidRPr="00531A0F">
        <w:rPr>
          <w:noProof/>
          <w:szCs w:val="19"/>
          <w:lang w:eastAsia="el-GR"/>
        </w:rPr>
        <w:drawing>
          <wp:anchor distT="0" distB="0" distL="114300" distR="114300" simplePos="0" relativeHeight="251653120" behindDoc="0" locked="0" layoutInCell="1" allowOverlap="1" wp14:anchorId="71E0D9E9" wp14:editId="1A922D7E">
            <wp:simplePos x="0" y="0"/>
            <wp:positionH relativeFrom="column">
              <wp:posOffset>19050</wp:posOffset>
            </wp:positionH>
            <wp:positionV relativeFrom="paragraph">
              <wp:posOffset>20225</wp:posOffset>
            </wp:positionV>
            <wp:extent cx="5943600" cy="5730875"/>
            <wp:effectExtent l="19050" t="19050" r="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0875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t>Εικόνα 1</w:t>
      </w:r>
    </w:p>
    <w:p w14:paraId="121218B3" w14:textId="77777777" w:rsidR="00C573F9" w:rsidRDefault="00C573F9">
      <w:pPr>
        <w:jc w:val="left"/>
      </w:pPr>
      <w:r>
        <w:br w:type="page"/>
      </w:r>
    </w:p>
    <w:p w14:paraId="60BB70D9" w14:textId="4BAC5E7F" w:rsidR="00C573F9" w:rsidRDefault="00C573F9" w:rsidP="00C573F9">
      <w:r>
        <w:lastRenderedPageBreak/>
        <w:t>Ο</w:t>
      </w:r>
      <w:r w:rsidRPr="00BF2F33">
        <w:t xml:space="preserve"> χρήστης</w:t>
      </w:r>
      <w:r>
        <w:t xml:space="preserve"> (Διαχειριστής Πιστωτής)</w:t>
      </w:r>
      <w:r w:rsidRPr="00BF2F33">
        <w:t xml:space="preserve"> εισέρχεται στην αρχική </w:t>
      </w:r>
      <w:r>
        <w:t xml:space="preserve">οθόνη και </w:t>
      </w:r>
      <w:r w:rsidRPr="00BF2F33">
        <w:t>επιλέγει «Συνέχεια</w:t>
      </w:r>
      <w:r>
        <w:t>» (</w:t>
      </w:r>
      <w:r w:rsidRPr="00BF2F33">
        <w:t>Εικόνα 2</w:t>
      </w:r>
      <w:r>
        <w:t>)</w:t>
      </w:r>
      <w:r w:rsidRPr="00BF2F33">
        <w:t>.</w:t>
      </w:r>
    </w:p>
    <w:p w14:paraId="43916B27" w14:textId="77777777" w:rsidR="00C573F9" w:rsidRDefault="00C573F9">
      <w:pPr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56751F68" wp14:editId="74E7F91C">
            <wp:simplePos x="0" y="0"/>
            <wp:positionH relativeFrom="column">
              <wp:posOffset>0</wp:posOffset>
            </wp:positionH>
            <wp:positionV relativeFrom="paragraph">
              <wp:posOffset>889</wp:posOffset>
            </wp:positionV>
            <wp:extent cx="6286500" cy="2081284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081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Εικόνα 2</w:t>
      </w:r>
    </w:p>
    <w:p w14:paraId="738CE11F" w14:textId="77777777" w:rsidR="00C573F9" w:rsidRDefault="00C573F9">
      <w:pPr>
        <w:jc w:val="left"/>
        <w:rPr>
          <w:noProof/>
        </w:rPr>
      </w:pPr>
    </w:p>
    <w:p w14:paraId="48C21BC7" w14:textId="77777777" w:rsidR="00C573F9" w:rsidRDefault="00C573F9" w:rsidP="00002A2D">
      <w:pPr>
        <w:pStyle w:val="Heading2Pepper"/>
      </w:pPr>
      <w:bookmarkStart w:id="5" w:name="_Toc73100888"/>
      <w:r>
        <w:t>Καταχώρηση Στοιχείων του Φορέα</w:t>
      </w:r>
      <w:bookmarkEnd w:id="5"/>
    </w:p>
    <w:p w14:paraId="1DE386A8" w14:textId="27B48CA1" w:rsidR="00C573F9" w:rsidRDefault="00C573F9" w:rsidP="00C573F9">
      <w:r>
        <w:t>Ο χρήστης (Διαχειριστής Πιστωτής)</w:t>
      </w:r>
      <w:r w:rsidRPr="00BF2F33">
        <w:t xml:space="preserve"> </w:t>
      </w:r>
      <w:r>
        <w:t xml:space="preserve"> επισκοπεί αρχικά τα στοιχεία του φορέα που εκπροσωπεί στον πίνακα «Στοιχεία Πιστωτή» (Εικόνα 3, πλαίσιο 1). Ο χρήστης έχει τη δυνατότητα να συμπληρώσει ή να </w:t>
      </w:r>
      <w:proofErr w:type="spellStart"/>
      <w:r>
        <w:t>επικαιροποιήσει</w:t>
      </w:r>
      <w:proofErr w:type="spellEnd"/>
      <w:r>
        <w:t xml:space="preserve"> οποιαδήποτε πληροφορία επιλέγοντας το εικονίδιο επεξεργασίας «</w:t>
      </w:r>
      <w:r>
        <w:rPr>
          <w:rStyle w:val="SubtleReference"/>
          <w:noProof/>
          <w:sz w:val="19"/>
          <w:szCs w:val="19"/>
        </w:rPr>
        <w:drawing>
          <wp:inline distT="0" distB="0" distL="0" distR="0" wp14:anchorId="07E48510" wp14:editId="024CAC2C">
            <wp:extent cx="176530" cy="1155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» (Εικόνα 3, πλαίσιο 2).</w:t>
      </w:r>
    </w:p>
    <w:p w14:paraId="2640DF76" w14:textId="77777777" w:rsidR="00B13E5A" w:rsidRDefault="00B13E5A" w:rsidP="00C573F9">
      <w:r>
        <w:rPr>
          <w:noProof/>
        </w:rPr>
        <w:drawing>
          <wp:anchor distT="0" distB="0" distL="114300" distR="114300" simplePos="0" relativeHeight="251657216" behindDoc="0" locked="0" layoutInCell="1" allowOverlap="1" wp14:anchorId="077F16AD" wp14:editId="5275D758">
            <wp:simplePos x="0" y="0"/>
            <wp:positionH relativeFrom="column">
              <wp:posOffset>0</wp:posOffset>
            </wp:positionH>
            <wp:positionV relativeFrom="paragraph">
              <wp:posOffset>559</wp:posOffset>
            </wp:positionV>
            <wp:extent cx="6286500" cy="2092147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 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092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Εικόνα 3</w:t>
      </w:r>
    </w:p>
    <w:p w14:paraId="49E228DE" w14:textId="77777777" w:rsidR="00B13E5A" w:rsidRDefault="00B13E5A" w:rsidP="00C573F9"/>
    <w:p w14:paraId="03C46F00" w14:textId="4109B81D" w:rsidR="00B13E5A" w:rsidRDefault="00B13E5A" w:rsidP="00002A2D">
      <w:pPr>
        <w:pStyle w:val="Heading2Pepper"/>
      </w:pPr>
      <w:bookmarkStart w:id="6" w:name="_Toc73100889"/>
      <w:r>
        <w:t>Προσθήκη Διαχειριστή Χρηστών</w:t>
      </w:r>
      <w:r w:rsidR="00003719">
        <w:t xml:space="preserve"> Πιστωτή</w:t>
      </w:r>
      <w:bookmarkEnd w:id="6"/>
      <w:r w:rsidR="00003719">
        <w:t xml:space="preserve"> </w:t>
      </w:r>
    </w:p>
    <w:p w14:paraId="3E7806DB" w14:textId="57D6D40D" w:rsidR="00BC6357" w:rsidRDefault="00003719" w:rsidP="00B13E5A">
      <w:r>
        <w:t>Ο χρήστης (Διαχειριστής Πιστωτής)</w:t>
      </w:r>
      <w:r w:rsidRPr="00BF2F33">
        <w:t xml:space="preserve"> </w:t>
      </w:r>
      <w:r>
        <w:t xml:space="preserve"> προσθέτει χρήστη Διαχειριστή Χρηστών Πιστωτή επιλέγοντας το εικονίδιο «Προσθήκη» (Εικόνα 4, πλαίσιο 1). Το σύνολο των χρηστών που εντάσσονται στον Φορέα εμφανίζονται στον σχετικό πίνακα (Εικόνα 4). Ο χρήστης (Διαχειριστής Πιστωτής) έχει τη δυνατότητα να επεξεργασθεί κάθε εγγραφή επιλέγοντας το εικονίδιο επεξεργασίας «</w:t>
      </w:r>
      <w:r>
        <w:rPr>
          <w:rStyle w:val="SubtleReference"/>
          <w:noProof/>
          <w:sz w:val="19"/>
          <w:szCs w:val="19"/>
        </w:rPr>
        <w:drawing>
          <wp:inline distT="0" distB="0" distL="0" distR="0" wp14:anchorId="561FD820" wp14:editId="0DD33021">
            <wp:extent cx="176530" cy="1155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» (Εικόνα 4, πλαίσιο </w:t>
      </w:r>
      <w:r w:rsidR="00144AA5">
        <w:t>2</w:t>
      </w:r>
      <w:r>
        <w:t>).</w:t>
      </w:r>
      <w:r w:rsidR="00BC6357">
        <w:br w:type="page"/>
      </w:r>
    </w:p>
    <w:p w14:paraId="1D448CC3" w14:textId="6791DA9A" w:rsidR="00BC6357" w:rsidRDefault="00BC6357" w:rsidP="00BC6357"/>
    <w:p w14:paraId="617C24A7" w14:textId="72970B48" w:rsidR="00144AA5" w:rsidRDefault="00144AA5" w:rsidP="00BC6357"/>
    <w:p w14:paraId="2798C996" w14:textId="7755AFFD" w:rsidR="00144AA5" w:rsidRDefault="00144AA5" w:rsidP="00BC6357">
      <w:r>
        <w:rPr>
          <w:noProof/>
        </w:rPr>
        <w:drawing>
          <wp:anchor distT="0" distB="0" distL="114300" distR="114300" simplePos="0" relativeHeight="251659264" behindDoc="0" locked="0" layoutInCell="1" allowOverlap="1" wp14:anchorId="26BECECA" wp14:editId="79EA0E58">
            <wp:simplePos x="0" y="0"/>
            <wp:positionH relativeFrom="column">
              <wp:posOffset>0</wp:posOffset>
            </wp:positionH>
            <wp:positionV relativeFrom="paragraph">
              <wp:posOffset>51</wp:posOffset>
            </wp:positionV>
            <wp:extent cx="6286500" cy="2509113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Εικόνα 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509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Εικόνα 4</w:t>
      </w:r>
    </w:p>
    <w:p w14:paraId="2D4D7506" w14:textId="5AA1619F" w:rsidR="00144AA5" w:rsidRDefault="00144AA5" w:rsidP="00BC6357">
      <w:r>
        <w:t xml:space="preserve">Με την επιλογή του εικονιδίου «Προσθήκη» εμφανίζεται σχετική καρτέλα για την καταχώρηση των στοιχείων του χρήστη που ο Διαχειριστής Πιστωτή επιθυμεί να </w:t>
      </w:r>
      <w:proofErr w:type="spellStart"/>
      <w:r>
        <w:t>παραμετροποιήσει</w:t>
      </w:r>
      <w:proofErr w:type="spellEnd"/>
      <w:r>
        <w:t xml:space="preserve"> (Εικόνα 5). Με την ολοκλήρωση των καταχωρήσεων ο χρήστης (Διαχειριστής Πιστωτής) επιλέγει το εικονίδιο «Αποθήκευση» (Εικόνα 5, πλαίσιο 1).</w:t>
      </w:r>
    </w:p>
    <w:p w14:paraId="7C2AF756" w14:textId="79965FCA" w:rsidR="00144AA5" w:rsidRDefault="00C6517F" w:rsidP="00BC6357">
      <w:r>
        <w:rPr>
          <w:noProof/>
        </w:rPr>
        <w:drawing>
          <wp:inline distT="0" distB="0" distL="0" distR="0" wp14:anchorId="18E5CB83" wp14:editId="5439CF24">
            <wp:extent cx="6286500" cy="2886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ονα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A9CE6" w14:textId="1CE6A757" w:rsidR="007B5625" w:rsidRDefault="007B5625" w:rsidP="00144AA5">
      <w:r>
        <w:rPr>
          <w:noProof/>
        </w:rPr>
        <w:drawing>
          <wp:inline distT="0" distB="0" distL="0" distR="0" wp14:anchorId="57AE78B7" wp14:editId="353CD89C">
            <wp:extent cx="6284541" cy="1344988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Εικόνα 56β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541" cy="134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C7641" w14:textId="6CBFFE45" w:rsidR="00144AA5" w:rsidRDefault="00144AA5" w:rsidP="00144AA5">
      <w:r>
        <w:t>Εικόνα 5</w:t>
      </w:r>
      <w:r>
        <w:br w:type="page"/>
      </w:r>
    </w:p>
    <w:p w14:paraId="3FEE50FF" w14:textId="76CA707D" w:rsidR="00144AA5" w:rsidRDefault="00144AA5" w:rsidP="00144AA5">
      <w:pPr>
        <w:pStyle w:val="Heading1withnumbering"/>
      </w:pPr>
      <w:bookmarkStart w:id="7" w:name="_Toc73100890"/>
      <w:r>
        <w:lastRenderedPageBreak/>
        <w:t xml:space="preserve">Παραμετροποίηση </w:t>
      </w:r>
      <w:r w:rsidR="00952450">
        <w:t xml:space="preserve">Χρηστών </w:t>
      </w:r>
      <w:r>
        <w:t>Πιστωτή</w:t>
      </w:r>
      <w:bookmarkEnd w:id="7"/>
    </w:p>
    <w:p w14:paraId="34A62798" w14:textId="77777777" w:rsidR="00144AA5" w:rsidRDefault="00144AA5" w:rsidP="00002A2D">
      <w:pPr>
        <w:pStyle w:val="Heading2Pepper"/>
      </w:pPr>
      <w:bookmarkStart w:id="8" w:name="_Toc73100891"/>
      <w:r>
        <w:t>Είσοδος στην Πλατφόρμα</w:t>
      </w:r>
      <w:bookmarkEnd w:id="8"/>
    </w:p>
    <w:p w14:paraId="6549CDB4" w14:textId="60C939FF" w:rsidR="00144AA5" w:rsidRDefault="00144AA5" w:rsidP="00144AA5">
      <w:r w:rsidRPr="00531A0F">
        <w:t xml:space="preserve">Η είσοδος στην πλατφόρμα </w:t>
      </w:r>
      <w:r>
        <w:t xml:space="preserve">για την παραμετροποίηση </w:t>
      </w:r>
      <w:r w:rsidR="00952450">
        <w:t xml:space="preserve">Χρηστών </w:t>
      </w:r>
      <w:r>
        <w:t xml:space="preserve">Πιστωτή </w:t>
      </w:r>
      <w:r w:rsidRPr="00531A0F">
        <w:t xml:space="preserve">πραγματοποιείται </w:t>
      </w:r>
      <w:r w:rsidRPr="00BC6357">
        <w:t xml:space="preserve">μέσω </w:t>
      </w:r>
      <w:r>
        <w:t>σχετικού συνδέσμου</w:t>
      </w:r>
      <w:r w:rsidRPr="00BC6357">
        <w:t>. O χρήστης</w:t>
      </w:r>
      <w:r w:rsidR="00510A3C">
        <w:t xml:space="preserve"> (Διαχειριστής Χρηστών Πιστωτή)</w:t>
      </w:r>
      <w:r w:rsidRPr="00BC6357">
        <w:t xml:space="preserve"> ανακατευθύνεται σε κατάλληλα διαμορφωμένη σελίδα, όπου καλείται να καταχωρήσει τα διαπιστευτήρια (Όνομα χρήστη, Κωδικός) </w:t>
      </w:r>
      <w:r w:rsidR="00510A3C">
        <w:t xml:space="preserve">του </w:t>
      </w:r>
      <w:r w:rsidRPr="00BC6357">
        <w:t xml:space="preserve">για την είσοδό του στο </w:t>
      </w:r>
      <w:proofErr w:type="spellStart"/>
      <w:r w:rsidRPr="00BC6357">
        <w:t>TAXISnet</w:t>
      </w:r>
      <w:proofErr w:type="spellEnd"/>
      <w:r w:rsidRPr="00BC6357">
        <w:t xml:space="preserve">, όπως απεικονίζεται στην «Εικόνα </w:t>
      </w:r>
      <w:r w:rsidR="00510A3C">
        <w:t>6</w:t>
      </w:r>
      <w:r w:rsidRPr="00BC6357">
        <w:t>».</w:t>
      </w:r>
    </w:p>
    <w:p w14:paraId="5B656A46" w14:textId="15C28023" w:rsidR="00144AA5" w:rsidRDefault="00144AA5" w:rsidP="00144AA5">
      <w:r w:rsidRPr="00531A0F">
        <w:rPr>
          <w:noProof/>
          <w:szCs w:val="19"/>
          <w:lang w:eastAsia="el-GR"/>
        </w:rPr>
        <w:drawing>
          <wp:anchor distT="0" distB="0" distL="114300" distR="114300" simplePos="0" relativeHeight="251661312" behindDoc="0" locked="0" layoutInCell="1" allowOverlap="1" wp14:anchorId="7EE30E59" wp14:editId="244ABB89">
            <wp:simplePos x="0" y="0"/>
            <wp:positionH relativeFrom="column">
              <wp:posOffset>19050</wp:posOffset>
            </wp:positionH>
            <wp:positionV relativeFrom="paragraph">
              <wp:posOffset>20225</wp:posOffset>
            </wp:positionV>
            <wp:extent cx="5943600" cy="5730875"/>
            <wp:effectExtent l="19050" t="19050" r="0" b="3175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0875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t xml:space="preserve">Εικόνα </w:t>
      </w:r>
      <w:r w:rsidR="00510A3C">
        <w:t>6</w:t>
      </w:r>
    </w:p>
    <w:p w14:paraId="5CAAF13F" w14:textId="77777777" w:rsidR="00144AA5" w:rsidRDefault="00144AA5" w:rsidP="00144AA5">
      <w:pPr>
        <w:jc w:val="left"/>
      </w:pPr>
      <w:r>
        <w:br w:type="page"/>
      </w:r>
    </w:p>
    <w:p w14:paraId="24F5D45B" w14:textId="4C840C80" w:rsidR="00144AA5" w:rsidRDefault="00144AA5" w:rsidP="00144AA5">
      <w:r>
        <w:lastRenderedPageBreak/>
        <w:t>Ο</w:t>
      </w:r>
      <w:r w:rsidRPr="00BF2F33">
        <w:t xml:space="preserve"> χρήστης</w:t>
      </w:r>
      <w:r>
        <w:t xml:space="preserve"> (Διαχειριστής </w:t>
      </w:r>
      <w:r w:rsidR="00510A3C">
        <w:t>Χρηστών Πιστωτή</w:t>
      </w:r>
      <w:r>
        <w:t>)</w:t>
      </w:r>
      <w:r w:rsidRPr="00BF2F33">
        <w:t xml:space="preserve"> εισέρχεται στην αρχική </w:t>
      </w:r>
      <w:r>
        <w:t>οθόνη</w:t>
      </w:r>
      <w:r w:rsidR="00510A3C">
        <w:t>, επιλέγει τον ρόλο με τ</w:t>
      </w:r>
      <w:r w:rsidR="00890048">
        <w:t>ο</w:t>
      </w:r>
      <w:r w:rsidR="00510A3C">
        <w:t xml:space="preserve">ν οποίο εισέρχεται στην Πλατφόρμα (Εικόνα 7, πλαίσιο 1) </w:t>
      </w:r>
      <w:r>
        <w:t xml:space="preserve">και </w:t>
      </w:r>
      <w:r w:rsidRPr="00BF2F33">
        <w:t>επιλέγει «Συνέχεια</w:t>
      </w:r>
      <w:r>
        <w:t>» (</w:t>
      </w:r>
      <w:r w:rsidRPr="00BF2F33">
        <w:t xml:space="preserve">Εικόνα </w:t>
      </w:r>
      <w:r w:rsidR="00510A3C">
        <w:t>7, πλαίσιο 2</w:t>
      </w:r>
      <w:r>
        <w:t>)</w:t>
      </w:r>
      <w:r w:rsidRPr="00BF2F33">
        <w:t>.</w:t>
      </w:r>
    </w:p>
    <w:p w14:paraId="05E07211" w14:textId="73A5B5AE" w:rsidR="00144AA5" w:rsidRDefault="00510A3C" w:rsidP="00510A3C">
      <w:r>
        <w:rPr>
          <w:noProof/>
        </w:rPr>
        <w:drawing>
          <wp:inline distT="0" distB="0" distL="0" distR="0" wp14:anchorId="58E5E92D" wp14:editId="620933AF">
            <wp:extent cx="6286500" cy="1887322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Εικόνα 7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761" cy="188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4AA5">
        <w:rPr>
          <w:noProof/>
        </w:rPr>
        <w:t xml:space="preserve">Εικόνα </w:t>
      </w:r>
      <w:r>
        <w:rPr>
          <w:noProof/>
        </w:rPr>
        <w:t>7</w:t>
      </w:r>
    </w:p>
    <w:p w14:paraId="30187276" w14:textId="77777777" w:rsidR="00144AA5" w:rsidRDefault="00144AA5" w:rsidP="00144AA5"/>
    <w:p w14:paraId="34EBE020" w14:textId="0A16C1A4" w:rsidR="00144AA5" w:rsidRDefault="0053263E" w:rsidP="00002A2D">
      <w:pPr>
        <w:pStyle w:val="Heading2Pepper"/>
      </w:pPr>
      <w:r>
        <w:rPr>
          <w:lang w:val="en-US"/>
        </w:rPr>
        <w:t xml:space="preserve"> </w:t>
      </w:r>
      <w:bookmarkStart w:id="9" w:name="_Toc73100892"/>
      <w:r w:rsidR="00144AA5">
        <w:t xml:space="preserve">Προσθήκη </w:t>
      </w:r>
      <w:r w:rsidR="00952450">
        <w:t xml:space="preserve">Χρηστών </w:t>
      </w:r>
      <w:r w:rsidR="00144AA5">
        <w:t>Πιστωτή</w:t>
      </w:r>
      <w:bookmarkEnd w:id="9"/>
      <w:r w:rsidR="00144AA5">
        <w:t xml:space="preserve"> </w:t>
      </w:r>
    </w:p>
    <w:p w14:paraId="65180296" w14:textId="35FFEFF6" w:rsidR="00373895" w:rsidRDefault="00144AA5" w:rsidP="00144AA5">
      <w:r>
        <w:t xml:space="preserve">Ο χρήστης </w:t>
      </w:r>
      <w:r w:rsidR="00510A3C">
        <w:t>(Διαχειριστής Χρηστών Πιστωτή)</w:t>
      </w:r>
      <w:r w:rsidR="00510A3C" w:rsidRPr="00BF2F33">
        <w:t xml:space="preserve"> </w:t>
      </w:r>
      <w:r>
        <w:t xml:space="preserve">προσθέτει χρήστη επιλέγοντας το εικονίδιο «Προσθήκη» (Εικόνα </w:t>
      </w:r>
      <w:r w:rsidR="00510A3C">
        <w:t>8</w:t>
      </w:r>
      <w:r>
        <w:t>, πλαίσιο 1). Το σύνολο των χρηστών</w:t>
      </w:r>
      <w:r w:rsidR="00510A3C">
        <w:t xml:space="preserve"> με ρόλο Διαχειριστή Υποθέσεων Πιστωτή ή / και Εμπειρογνώμονα Ερωτημάτων </w:t>
      </w:r>
      <w:r>
        <w:t xml:space="preserve">που εντάσσονται στον Φορέα εμφανίζονται στον σχετικό πίνακα (Εικόνα </w:t>
      </w:r>
      <w:r w:rsidR="00510A3C">
        <w:t>8</w:t>
      </w:r>
      <w:r>
        <w:t xml:space="preserve">). Ο χρήστης </w:t>
      </w:r>
      <w:r w:rsidR="00510A3C">
        <w:t>(Διαχειριστής Χρηστών Πιστωτή)</w:t>
      </w:r>
      <w:r w:rsidR="00510A3C" w:rsidRPr="00BF2F33">
        <w:t xml:space="preserve"> </w:t>
      </w:r>
      <w:r>
        <w:t>έχει τη δυνατότητα να επεξεργασθεί κάθε εγγραφή επιλέγοντας το εικονίδιο επεξεργασίας «</w:t>
      </w:r>
      <w:r>
        <w:rPr>
          <w:rStyle w:val="SubtleReference"/>
          <w:noProof/>
          <w:sz w:val="19"/>
          <w:szCs w:val="19"/>
        </w:rPr>
        <w:drawing>
          <wp:inline distT="0" distB="0" distL="0" distR="0" wp14:anchorId="1F4BA47F" wp14:editId="1610B444">
            <wp:extent cx="176530" cy="1155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» (Εικόνα </w:t>
      </w:r>
      <w:r w:rsidR="00373895">
        <w:t>8</w:t>
      </w:r>
      <w:r>
        <w:t>, πλαίσιο 2).</w:t>
      </w:r>
    </w:p>
    <w:p w14:paraId="7F81469D" w14:textId="2B37176C" w:rsidR="00373895" w:rsidRDefault="00373895" w:rsidP="00144AA5">
      <w:r>
        <w:t>Εικόνα 8</w:t>
      </w:r>
    </w:p>
    <w:p w14:paraId="5801FB7F" w14:textId="50697A22" w:rsidR="00144AA5" w:rsidRDefault="00373895" w:rsidP="00144AA5">
      <w:r>
        <w:rPr>
          <w:noProof/>
        </w:rPr>
        <w:drawing>
          <wp:anchor distT="0" distB="0" distL="114300" distR="114300" simplePos="0" relativeHeight="251663360" behindDoc="0" locked="0" layoutInCell="1" allowOverlap="1" wp14:anchorId="797F3ABF" wp14:editId="19E05991">
            <wp:simplePos x="0" y="0"/>
            <wp:positionH relativeFrom="column">
              <wp:posOffset>0</wp:posOffset>
            </wp:positionH>
            <wp:positionV relativeFrom="paragraph">
              <wp:posOffset>-483</wp:posOffset>
            </wp:positionV>
            <wp:extent cx="6286500" cy="3233318"/>
            <wp:effectExtent l="0" t="0" r="0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Εικόνα 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233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AA5">
        <w:br w:type="page"/>
      </w:r>
    </w:p>
    <w:p w14:paraId="5F1A291A" w14:textId="77777777" w:rsidR="00144AA5" w:rsidRDefault="00144AA5" w:rsidP="00144AA5"/>
    <w:p w14:paraId="09A7AEDA" w14:textId="77777777" w:rsidR="00144AA5" w:rsidRDefault="00144AA5" w:rsidP="00144AA5"/>
    <w:p w14:paraId="6AFDC1C5" w14:textId="39738737" w:rsidR="00144AA5" w:rsidRDefault="00144AA5" w:rsidP="00144AA5">
      <w:r>
        <w:t xml:space="preserve">Με την επιλογή του εικονιδίου «Προσθήκη» εμφανίζεται σχετική καρτέλα για την καταχώρηση των στοιχείων του χρήστη που ο Διαχειριστής </w:t>
      </w:r>
      <w:r w:rsidR="00373895">
        <w:t xml:space="preserve">Χρηστών Πιστωτή </w:t>
      </w:r>
      <w:r>
        <w:t xml:space="preserve">επιθυμεί να </w:t>
      </w:r>
      <w:proofErr w:type="spellStart"/>
      <w:r>
        <w:t>παραμετροποιήσει</w:t>
      </w:r>
      <w:proofErr w:type="spellEnd"/>
      <w:r>
        <w:t xml:space="preserve"> (Εικόνα </w:t>
      </w:r>
      <w:r w:rsidR="00373895">
        <w:t>9</w:t>
      </w:r>
      <w:r>
        <w:t>). Με την ολοκλήρωση των καταχωρήσεων ο χρήστης (Διαχειριστής</w:t>
      </w:r>
      <w:r w:rsidR="00373895">
        <w:t xml:space="preserve"> Χρηστών</w:t>
      </w:r>
      <w:r>
        <w:t xml:space="preserve"> Πιστωτή) επιλέγει το εικονίδιο «Αποθήκευση» (Εικόνα </w:t>
      </w:r>
      <w:r w:rsidR="00373895">
        <w:t>9</w:t>
      </w:r>
      <w:r>
        <w:t>, πλαίσιο 1).</w:t>
      </w:r>
      <w:r w:rsidR="00952450">
        <w:t xml:space="preserve"> Οι ρόλοι χρηστών Πιστωτή που δύναται να καταχωρηθούν είναι οι κάτωθι:</w:t>
      </w:r>
    </w:p>
    <w:p w14:paraId="2EBA30D7" w14:textId="71ED114C" w:rsidR="00970B29" w:rsidRPr="00970B29" w:rsidRDefault="00970B29" w:rsidP="00970B29">
      <w:pPr>
        <w:pStyle w:val="ListParagraph"/>
        <w:numPr>
          <w:ilvl w:val="0"/>
          <w:numId w:val="12"/>
        </w:numPr>
        <w:jc w:val="left"/>
      </w:pPr>
      <w:r w:rsidRPr="00970B29">
        <w:t xml:space="preserve">Διαχειριστής Υποθέσεων Πτώχευσης </w:t>
      </w:r>
      <w:r w:rsidR="00736EF4">
        <w:t>Θεσμικού Πιστωτή</w:t>
      </w:r>
    </w:p>
    <w:p w14:paraId="37F065B3" w14:textId="77777777" w:rsidR="00970B29" w:rsidRPr="00970B29" w:rsidRDefault="00970B29" w:rsidP="00970B29">
      <w:pPr>
        <w:pStyle w:val="ListParagraph"/>
        <w:numPr>
          <w:ilvl w:val="0"/>
          <w:numId w:val="12"/>
        </w:numPr>
        <w:jc w:val="left"/>
      </w:pPr>
      <w:r w:rsidRPr="00970B29">
        <w:t>Επιβλέπων Πιστωτής Πτώχευσης</w:t>
      </w:r>
    </w:p>
    <w:p w14:paraId="1C7A4358" w14:textId="77777777" w:rsidR="00970B29" w:rsidRPr="00970B29" w:rsidRDefault="00970B29" w:rsidP="00970B29">
      <w:pPr>
        <w:pStyle w:val="ListParagraph"/>
        <w:numPr>
          <w:ilvl w:val="0"/>
          <w:numId w:val="12"/>
        </w:numPr>
        <w:jc w:val="left"/>
      </w:pPr>
      <w:proofErr w:type="spellStart"/>
      <w:r w:rsidRPr="00970B29">
        <w:t>Εγκριτής</w:t>
      </w:r>
      <w:proofErr w:type="spellEnd"/>
      <w:r w:rsidRPr="00970B29">
        <w:t xml:space="preserve"> Πιστωτής Εξωδικαστικού Μηχανισμού</w:t>
      </w:r>
    </w:p>
    <w:p w14:paraId="19764D1B" w14:textId="77777777" w:rsidR="00970B29" w:rsidRPr="00970B29" w:rsidRDefault="00970B29" w:rsidP="00970B29">
      <w:pPr>
        <w:pStyle w:val="ListParagraph"/>
        <w:numPr>
          <w:ilvl w:val="0"/>
          <w:numId w:val="12"/>
        </w:numPr>
        <w:jc w:val="left"/>
      </w:pPr>
      <w:r w:rsidRPr="00970B29">
        <w:t>Διαχειριστής Υποθέσεων Εξωδικαστικού Μηχανισμού Πιστωτών</w:t>
      </w:r>
    </w:p>
    <w:p w14:paraId="6A78B8E2" w14:textId="77777777" w:rsidR="00970B29" w:rsidRPr="00970B29" w:rsidRDefault="00970B29" w:rsidP="00970B29">
      <w:pPr>
        <w:pStyle w:val="ListParagraph"/>
        <w:numPr>
          <w:ilvl w:val="0"/>
          <w:numId w:val="12"/>
        </w:numPr>
        <w:jc w:val="left"/>
      </w:pPr>
      <w:r w:rsidRPr="00970B29">
        <w:t>Επιβλέπων Πιστωτής Εξωδικαστικού Μηχανισμού</w:t>
      </w:r>
    </w:p>
    <w:p w14:paraId="34599928" w14:textId="77777777" w:rsidR="00970B29" w:rsidRPr="00970B29" w:rsidRDefault="00970B29" w:rsidP="00970B29">
      <w:pPr>
        <w:pStyle w:val="ListParagraph"/>
        <w:numPr>
          <w:ilvl w:val="0"/>
          <w:numId w:val="12"/>
        </w:numPr>
        <w:jc w:val="left"/>
      </w:pPr>
      <w:r w:rsidRPr="00970B29">
        <w:t>Διαχειριστής Υποθέσεων Εξυγίανσης Πιστωτών</w:t>
      </w:r>
    </w:p>
    <w:p w14:paraId="6C557250" w14:textId="77777777" w:rsidR="00970B29" w:rsidRPr="00775C40" w:rsidRDefault="00970B29" w:rsidP="00970B29">
      <w:pPr>
        <w:pStyle w:val="ListParagraph"/>
        <w:numPr>
          <w:ilvl w:val="0"/>
          <w:numId w:val="12"/>
        </w:numPr>
        <w:jc w:val="left"/>
        <w:rPr>
          <w:rFonts w:ascii="Georgia" w:hAnsi="Georgia" w:cstheme="minorHAnsi"/>
          <w:szCs w:val="19"/>
        </w:rPr>
      </w:pPr>
      <w:r w:rsidRPr="00970B29">
        <w:t>Εμπειρογνώμονας Ερωτημάτων</w:t>
      </w:r>
    </w:p>
    <w:p w14:paraId="201708D2" w14:textId="2EBD79E3" w:rsidR="00736EF4" w:rsidRDefault="00736EF4">
      <w:pPr>
        <w:jc w:val="left"/>
      </w:pPr>
      <w:r>
        <w:br w:type="page"/>
      </w:r>
    </w:p>
    <w:p w14:paraId="35F9B4E2" w14:textId="77777777" w:rsidR="00970B29" w:rsidRDefault="00970B29" w:rsidP="00144AA5"/>
    <w:p w14:paraId="4A444E30" w14:textId="77777777" w:rsidR="00952450" w:rsidRPr="00952450" w:rsidRDefault="00952450" w:rsidP="00144AA5">
      <w:pPr>
        <w:rPr>
          <w:lang w:val="en-US"/>
        </w:rPr>
      </w:pPr>
    </w:p>
    <w:p w14:paraId="5A3D0C1F" w14:textId="276619CD" w:rsidR="00970B29" w:rsidRDefault="00736EF4" w:rsidP="00723994">
      <w:pPr>
        <w:rPr>
          <w:noProof/>
        </w:rPr>
      </w:pPr>
      <w:r>
        <w:rPr>
          <w:noProof/>
        </w:rPr>
        <w:drawing>
          <wp:inline distT="0" distB="0" distL="0" distR="0" wp14:anchorId="12F8A3B8" wp14:editId="005FF66F">
            <wp:extent cx="6286500" cy="54813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48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C247B" w14:textId="149B26BF" w:rsidR="004A757E" w:rsidRDefault="00970B29" w:rsidP="00723994">
      <w:r>
        <w:rPr>
          <w:noProof/>
        </w:rPr>
        <w:drawing>
          <wp:inline distT="0" distB="0" distL="0" distR="0" wp14:anchorId="1F2A1AF2" wp14:editId="4946C7E6">
            <wp:extent cx="6286500" cy="181991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Εικόνα 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7A425" w14:textId="3E3E523A" w:rsidR="004A757E" w:rsidRDefault="00970B29" w:rsidP="00723994">
      <w:r>
        <w:t>Εικόνα 9</w:t>
      </w:r>
    </w:p>
    <w:p w14:paraId="131584B5" w14:textId="137BD53E" w:rsidR="006948F8" w:rsidRDefault="004A757E" w:rsidP="00723994">
      <w:r>
        <w:lastRenderedPageBreak/>
        <w:t>Σε περίπτωση που ο χρήστης (Διαχειριστής Χρηστών Πιστωτή)</w:t>
      </w:r>
      <w:r w:rsidRPr="00BF2F33">
        <w:t xml:space="preserve"> </w:t>
      </w:r>
      <w:r>
        <w:t>προσθέτει χρήστη Εμπειρογνώμονα Ερωτημάτων τότε θα πρέπει να επιλέξει την Κατηγορία Εμπειρογνώμονα στην οποία εντάσσει τον συγκεκριμένο χρήστη</w:t>
      </w:r>
      <w:r w:rsidR="006948F8">
        <w:t xml:space="preserve"> πατώντας το βέλος του ομώνυμου πεδίου  (Εικόνα 10, πλαίσιο 1). Με την ολοκλήρωση των καταχωρήσεων ο χρήστης (Διαχειριστής Χρηστών Πιστωτή) επιλέγει το εικονίδιο «Αποθήκευση»</w:t>
      </w:r>
      <w:r w:rsidR="005F2A50">
        <w:t xml:space="preserve"> (Εικόνα 10, πλαίσιο 2)</w:t>
      </w:r>
      <w:r w:rsidR="006948F8">
        <w:t>.</w:t>
      </w:r>
    </w:p>
    <w:p w14:paraId="691322E8" w14:textId="77BBD01D" w:rsidR="006948F8" w:rsidRDefault="00D45AF2" w:rsidP="00723994">
      <w:r>
        <w:rPr>
          <w:noProof/>
        </w:rPr>
        <w:drawing>
          <wp:inline distT="0" distB="0" distL="0" distR="0" wp14:anchorId="7B2BE6F0" wp14:editId="5AC5342F">
            <wp:extent cx="6286500" cy="52724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48F8">
        <w:t xml:space="preserve"> </w:t>
      </w:r>
    </w:p>
    <w:p w14:paraId="48EB7A0D" w14:textId="44996B23" w:rsidR="00970B29" w:rsidRDefault="00970B29" w:rsidP="00BC6357">
      <w:r>
        <w:rPr>
          <w:noProof/>
        </w:rPr>
        <w:drawing>
          <wp:inline distT="0" distB="0" distL="0" distR="0" wp14:anchorId="4CAFEC2A" wp14:editId="0BBE628E">
            <wp:extent cx="6286500" cy="59753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Εικόνα 4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3858C" w14:textId="444C948B" w:rsidR="00144AA5" w:rsidRDefault="006948F8" w:rsidP="00BC6357">
      <w:r>
        <w:t>Εικόνα 10</w:t>
      </w:r>
    </w:p>
    <w:bookmarkEnd w:id="1"/>
    <w:bookmarkEnd w:id="2"/>
    <w:p w14:paraId="259B77DD" w14:textId="77777777" w:rsidR="006948F8" w:rsidRPr="00BC6357" w:rsidRDefault="006948F8" w:rsidP="00BC6357"/>
    <w:sectPr w:rsidR="006948F8" w:rsidRPr="00BC6357" w:rsidSect="00447EB9">
      <w:headerReference w:type="default" r:id="rId21"/>
      <w:footerReference w:type="default" r:id="rId22"/>
      <w:pgSz w:w="12240" w:h="15840"/>
      <w:pgMar w:top="1276" w:right="900" w:bottom="568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48BD7" w14:textId="77777777" w:rsidR="00CE3F9B" w:rsidRDefault="00CE3F9B" w:rsidP="008C7CF1">
      <w:pPr>
        <w:spacing w:after="0" w:line="240" w:lineRule="auto"/>
      </w:pPr>
      <w:r>
        <w:separator/>
      </w:r>
    </w:p>
  </w:endnote>
  <w:endnote w:type="continuationSeparator" w:id="0">
    <w:p w14:paraId="0F46F286" w14:textId="77777777" w:rsidR="00CE3F9B" w:rsidRDefault="00CE3F9B" w:rsidP="008C7CF1">
      <w:pPr>
        <w:spacing w:after="0" w:line="240" w:lineRule="auto"/>
      </w:pPr>
      <w:r>
        <w:continuationSeparator/>
      </w:r>
    </w:p>
  </w:endnote>
  <w:endnote w:type="continuationNotice" w:id="1">
    <w:p w14:paraId="3F7CE30E" w14:textId="77777777" w:rsidR="00CE3F9B" w:rsidRDefault="00CE3F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0611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3DFE3" w14:textId="77777777" w:rsidR="00841882" w:rsidRDefault="00841882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50FD08" w14:textId="77777777" w:rsidR="00841882" w:rsidRDefault="00841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E0167" w14:textId="77777777" w:rsidR="00CE3F9B" w:rsidRDefault="00CE3F9B" w:rsidP="008C7CF1">
      <w:pPr>
        <w:spacing w:after="0" w:line="240" w:lineRule="auto"/>
      </w:pPr>
      <w:r>
        <w:separator/>
      </w:r>
    </w:p>
  </w:footnote>
  <w:footnote w:type="continuationSeparator" w:id="0">
    <w:p w14:paraId="1D4B24DF" w14:textId="77777777" w:rsidR="00CE3F9B" w:rsidRDefault="00CE3F9B" w:rsidP="008C7CF1">
      <w:pPr>
        <w:spacing w:after="0" w:line="240" w:lineRule="auto"/>
      </w:pPr>
      <w:r>
        <w:continuationSeparator/>
      </w:r>
    </w:p>
  </w:footnote>
  <w:footnote w:type="continuationNotice" w:id="1">
    <w:p w14:paraId="2B549B26" w14:textId="77777777" w:rsidR="00CE3F9B" w:rsidRDefault="00CE3F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E1FF1" w14:textId="1FB8CCA4" w:rsidR="00841882" w:rsidRPr="008C7CF1" w:rsidRDefault="00841882" w:rsidP="008C7CF1">
    <w:pPr>
      <w:pStyle w:val="Header"/>
      <w:jc w:val="center"/>
      <w:rPr>
        <w:sz w:val="20"/>
        <w:szCs w:val="20"/>
      </w:rPr>
    </w:pPr>
    <w:r w:rsidRPr="008C7CF1">
      <w:rPr>
        <w:sz w:val="20"/>
        <w:szCs w:val="20"/>
      </w:rPr>
      <w:t xml:space="preserve">Ε.Γ.Δ.Ι.Χ. – Οδηγός Χρήσης </w:t>
    </w:r>
    <w:r>
      <w:rPr>
        <w:sz w:val="20"/>
        <w:szCs w:val="20"/>
      </w:rPr>
      <w:t>Ηλεκτρονικ</w:t>
    </w:r>
    <w:r w:rsidR="00952450">
      <w:rPr>
        <w:sz w:val="20"/>
        <w:szCs w:val="20"/>
      </w:rPr>
      <w:t>ού Μητρώου Φερεγγυότητας</w:t>
    </w:r>
  </w:p>
  <w:p w14:paraId="037C1BE6" w14:textId="77777777" w:rsidR="00841882" w:rsidRDefault="00841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9600C"/>
    <w:multiLevelType w:val="hybridMultilevel"/>
    <w:tmpl w:val="EECC92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060B8"/>
    <w:multiLevelType w:val="multilevel"/>
    <w:tmpl w:val="D5001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line3"/>
      <w:lvlText w:val="%1.%2.%3."/>
      <w:lvlJc w:val="left"/>
      <w:pPr>
        <w:ind w:left="1639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2D24BC2"/>
    <w:multiLevelType w:val="multilevel"/>
    <w:tmpl w:val="E7DCA8B6"/>
    <w:lvl w:ilvl="0">
      <w:start w:val="1"/>
      <w:numFmt w:val="decimal"/>
      <w:pStyle w:val="Heading1withnumbering"/>
      <w:lvlText w:val="%1."/>
      <w:lvlJc w:val="left"/>
      <w:pPr>
        <w:ind w:left="1778" w:hanging="360"/>
      </w:pPr>
      <w:rPr>
        <w:rFonts w:hint="default"/>
        <w:lang w:val="en-US"/>
      </w:rPr>
    </w:lvl>
    <w:lvl w:ilvl="1">
      <w:start w:val="1"/>
      <w:numFmt w:val="decimal"/>
      <w:pStyle w:val="Heading2Pepper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D1C"/>
    <w:rsid w:val="00000DA6"/>
    <w:rsid w:val="000028B0"/>
    <w:rsid w:val="00002A2D"/>
    <w:rsid w:val="00003030"/>
    <w:rsid w:val="00003719"/>
    <w:rsid w:val="00007272"/>
    <w:rsid w:val="000073EA"/>
    <w:rsid w:val="00007A2C"/>
    <w:rsid w:val="00011199"/>
    <w:rsid w:val="0001124F"/>
    <w:rsid w:val="000116B0"/>
    <w:rsid w:val="00012624"/>
    <w:rsid w:val="00012B95"/>
    <w:rsid w:val="00015DB9"/>
    <w:rsid w:val="00015E26"/>
    <w:rsid w:val="00017EFC"/>
    <w:rsid w:val="00020A95"/>
    <w:rsid w:val="0002371D"/>
    <w:rsid w:val="00023C91"/>
    <w:rsid w:val="00025277"/>
    <w:rsid w:val="0003182D"/>
    <w:rsid w:val="000331D6"/>
    <w:rsid w:val="00033907"/>
    <w:rsid w:val="00037466"/>
    <w:rsid w:val="00040889"/>
    <w:rsid w:val="00040D77"/>
    <w:rsid w:val="00043227"/>
    <w:rsid w:val="00045CA8"/>
    <w:rsid w:val="00050A50"/>
    <w:rsid w:val="0005455E"/>
    <w:rsid w:val="00055A1F"/>
    <w:rsid w:val="0005602C"/>
    <w:rsid w:val="00057001"/>
    <w:rsid w:val="000607E8"/>
    <w:rsid w:val="00060906"/>
    <w:rsid w:val="00061986"/>
    <w:rsid w:val="000626E8"/>
    <w:rsid w:val="000657C9"/>
    <w:rsid w:val="00065A86"/>
    <w:rsid w:val="0006773C"/>
    <w:rsid w:val="00070DFE"/>
    <w:rsid w:val="00075270"/>
    <w:rsid w:val="00075E85"/>
    <w:rsid w:val="00082D0E"/>
    <w:rsid w:val="00082D90"/>
    <w:rsid w:val="0008461B"/>
    <w:rsid w:val="00084E73"/>
    <w:rsid w:val="00090491"/>
    <w:rsid w:val="000909B6"/>
    <w:rsid w:val="00090B43"/>
    <w:rsid w:val="00090EC8"/>
    <w:rsid w:val="00090F64"/>
    <w:rsid w:val="00090F97"/>
    <w:rsid w:val="000942A7"/>
    <w:rsid w:val="00095110"/>
    <w:rsid w:val="000962B8"/>
    <w:rsid w:val="000A027A"/>
    <w:rsid w:val="000A2328"/>
    <w:rsid w:val="000A50DD"/>
    <w:rsid w:val="000A50F6"/>
    <w:rsid w:val="000A5652"/>
    <w:rsid w:val="000A6A58"/>
    <w:rsid w:val="000A7A9A"/>
    <w:rsid w:val="000B0DB4"/>
    <w:rsid w:val="000B1257"/>
    <w:rsid w:val="000B3566"/>
    <w:rsid w:val="000B3BED"/>
    <w:rsid w:val="000B4A78"/>
    <w:rsid w:val="000B4C8E"/>
    <w:rsid w:val="000B628A"/>
    <w:rsid w:val="000B65D4"/>
    <w:rsid w:val="000B77BE"/>
    <w:rsid w:val="000C088A"/>
    <w:rsid w:val="000C349C"/>
    <w:rsid w:val="000C474B"/>
    <w:rsid w:val="000C6537"/>
    <w:rsid w:val="000C74A5"/>
    <w:rsid w:val="000C75D9"/>
    <w:rsid w:val="000C7F39"/>
    <w:rsid w:val="000D00AF"/>
    <w:rsid w:val="000D0CE7"/>
    <w:rsid w:val="000D1EDD"/>
    <w:rsid w:val="000D30C0"/>
    <w:rsid w:val="000D61F2"/>
    <w:rsid w:val="000E038A"/>
    <w:rsid w:val="000E03FA"/>
    <w:rsid w:val="000E5A68"/>
    <w:rsid w:val="000E5E60"/>
    <w:rsid w:val="000E6307"/>
    <w:rsid w:val="000E7D72"/>
    <w:rsid w:val="000F1441"/>
    <w:rsid w:val="000F1D31"/>
    <w:rsid w:val="000F2ED2"/>
    <w:rsid w:val="000F581D"/>
    <w:rsid w:val="000F59AF"/>
    <w:rsid w:val="001009DA"/>
    <w:rsid w:val="00101DA1"/>
    <w:rsid w:val="00103024"/>
    <w:rsid w:val="00103AEF"/>
    <w:rsid w:val="00105110"/>
    <w:rsid w:val="0010518C"/>
    <w:rsid w:val="00105999"/>
    <w:rsid w:val="00107658"/>
    <w:rsid w:val="0011070B"/>
    <w:rsid w:val="00110FEF"/>
    <w:rsid w:val="00112240"/>
    <w:rsid w:val="00113501"/>
    <w:rsid w:val="00113618"/>
    <w:rsid w:val="00114A8B"/>
    <w:rsid w:val="001154A2"/>
    <w:rsid w:val="00115758"/>
    <w:rsid w:val="001158B7"/>
    <w:rsid w:val="001160F0"/>
    <w:rsid w:val="00116367"/>
    <w:rsid w:val="001173F8"/>
    <w:rsid w:val="00121958"/>
    <w:rsid w:val="00123DA5"/>
    <w:rsid w:val="001261B2"/>
    <w:rsid w:val="001304BD"/>
    <w:rsid w:val="00132D10"/>
    <w:rsid w:val="00134820"/>
    <w:rsid w:val="001348B9"/>
    <w:rsid w:val="00135129"/>
    <w:rsid w:val="001410CF"/>
    <w:rsid w:val="00144444"/>
    <w:rsid w:val="00144AA5"/>
    <w:rsid w:val="001469C3"/>
    <w:rsid w:val="00147029"/>
    <w:rsid w:val="00151111"/>
    <w:rsid w:val="00151328"/>
    <w:rsid w:val="00153B2A"/>
    <w:rsid w:val="001559A0"/>
    <w:rsid w:val="0016019D"/>
    <w:rsid w:val="00160D58"/>
    <w:rsid w:val="00161BDB"/>
    <w:rsid w:val="001633DE"/>
    <w:rsid w:val="00163AB8"/>
    <w:rsid w:val="00163ED9"/>
    <w:rsid w:val="001666B0"/>
    <w:rsid w:val="00170269"/>
    <w:rsid w:val="0017142A"/>
    <w:rsid w:val="001715E6"/>
    <w:rsid w:val="00173C27"/>
    <w:rsid w:val="00173E0B"/>
    <w:rsid w:val="00174E58"/>
    <w:rsid w:val="00177023"/>
    <w:rsid w:val="00180C8D"/>
    <w:rsid w:val="00182336"/>
    <w:rsid w:val="0018341F"/>
    <w:rsid w:val="00183926"/>
    <w:rsid w:val="00183F3D"/>
    <w:rsid w:val="00184598"/>
    <w:rsid w:val="00184E0B"/>
    <w:rsid w:val="001862B9"/>
    <w:rsid w:val="00187579"/>
    <w:rsid w:val="001877C2"/>
    <w:rsid w:val="0019068E"/>
    <w:rsid w:val="001966EF"/>
    <w:rsid w:val="001979BE"/>
    <w:rsid w:val="001A0F32"/>
    <w:rsid w:val="001A117D"/>
    <w:rsid w:val="001A11B6"/>
    <w:rsid w:val="001A13AD"/>
    <w:rsid w:val="001A18C1"/>
    <w:rsid w:val="001A3D27"/>
    <w:rsid w:val="001A5A37"/>
    <w:rsid w:val="001A5B8A"/>
    <w:rsid w:val="001A5FAB"/>
    <w:rsid w:val="001A7547"/>
    <w:rsid w:val="001B7701"/>
    <w:rsid w:val="001B7D57"/>
    <w:rsid w:val="001C09F3"/>
    <w:rsid w:val="001C248E"/>
    <w:rsid w:val="001C41AD"/>
    <w:rsid w:val="001D01CB"/>
    <w:rsid w:val="001D14A6"/>
    <w:rsid w:val="001D2FF9"/>
    <w:rsid w:val="001D3AF7"/>
    <w:rsid w:val="001D6B56"/>
    <w:rsid w:val="001D70A8"/>
    <w:rsid w:val="001D7343"/>
    <w:rsid w:val="001D7454"/>
    <w:rsid w:val="001D76BC"/>
    <w:rsid w:val="001E1C0D"/>
    <w:rsid w:val="001E1E89"/>
    <w:rsid w:val="001E296A"/>
    <w:rsid w:val="001E3EC4"/>
    <w:rsid w:val="001E3F6F"/>
    <w:rsid w:val="001E462C"/>
    <w:rsid w:val="001E5361"/>
    <w:rsid w:val="001E69EE"/>
    <w:rsid w:val="001E718E"/>
    <w:rsid w:val="001E7EFF"/>
    <w:rsid w:val="001F097E"/>
    <w:rsid w:val="001F1119"/>
    <w:rsid w:val="001F48AB"/>
    <w:rsid w:val="001F71AC"/>
    <w:rsid w:val="001F73B6"/>
    <w:rsid w:val="00200366"/>
    <w:rsid w:val="00200A92"/>
    <w:rsid w:val="00201999"/>
    <w:rsid w:val="00205605"/>
    <w:rsid w:val="00206576"/>
    <w:rsid w:val="00207029"/>
    <w:rsid w:val="002076FC"/>
    <w:rsid w:val="00210FEB"/>
    <w:rsid w:val="00212007"/>
    <w:rsid w:val="00212A49"/>
    <w:rsid w:val="00213BA8"/>
    <w:rsid w:val="00214906"/>
    <w:rsid w:val="00215063"/>
    <w:rsid w:val="00216081"/>
    <w:rsid w:val="00216E5D"/>
    <w:rsid w:val="002174C5"/>
    <w:rsid w:val="00221AA7"/>
    <w:rsid w:val="00222F5A"/>
    <w:rsid w:val="00225044"/>
    <w:rsid w:val="0022592B"/>
    <w:rsid w:val="00226B71"/>
    <w:rsid w:val="00227849"/>
    <w:rsid w:val="00235D01"/>
    <w:rsid w:val="00237FE3"/>
    <w:rsid w:val="00240DCA"/>
    <w:rsid w:val="00240E9D"/>
    <w:rsid w:val="00242059"/>
    <w:rsid w:val="0024234D"/>
    <w:rsid w:val="00244DC4"/>
    <w:rsid w:val="00244E70"/>
    <w:rsid w:val="002459A6"/>
    <w:rsid w:val="00247E83"/>
    <w:rsid w:val="00250DDB"/>
    <w:rsid w:val="00252C1B"/>
    <w:rsid w:val="00253264"/>
    <w:rsid w:val="00253ED8"/>
    <w:rsid w:val="00255C69"/>
    <w:rsid w:val="00256AEC"/>
    <w:rsid w:val="00262349"/>
    <w:rsid w:val="00265601"/>
    <w:rsid w:val="00265BAE"/>
    <w:rsid w:val="00265FF8"/>
    <w:rsid w:val="00266C51"/>
    <w:rsid w:val="00271009"/>
    <w:rsid w:val="00271978"/>
    <w:rsid w:val="00272E06"/>
    <w:rsid w:val="00275C7F"/>
    <w:rsid w:val="00276444"/>
    <w:rsid w:val="002773EF"/>
    <w:rsid w:val="00281D82"/>
    <w:rsid w:val="00284B11"/>
    <w:rsid w:val="0028518E"/>
    <w:rsid w:val="002866C1"/>
    <w:rsid w:val="00286C36"/>
    <w:rsid w:val="002903A1"/>
    <w:rsid w:val="00293FBC"/>
    <w:rsid w:val="0029451E"/>
    <w:rsid w:val="002955C8"/>
    <w:rsid w:val="00295647"/>
    <w:rsid w:val="00296A1D"/>
    <w:rsid w:val="002A03B4"/>
    <w:rsid w:val="002A09C2"/>
    <w:rsid w:val="002A0CAB"/>
    <w:rsid w:val="002A39D7"/>
    <w:rsid w:val="002A5068"/>
    <w:rsid w:val="002B012B"/>
    <w:rsid w:val="002B05C9"/>
    <w:rsid w:val="002B0B7D"/>
    <w:rsid w:val="002B1509"/>
    <w:rsid w:val="002B1976"/>
    <w:rsid w:val="002B4BAA"/>
    <w:rsid w:val="002B5D83"/>
    <w:rsid w:val="002B6BBE"/>
    <w:rsid w:val="002B6BC7"/>
    <w:rsid w:val="002C192C"/>
    <w:rsid w:val="002C1E97"/>
    <w:rsid w:val="002C469A"/>
    <w:rsid w:val="002C752C"/>
    <w:rsid w:val="002D006C"/>
    <w:rsid w:val="002D0192"/>
    <w:rsid w:val="002D1C75"/>
    <w:rsid w:val="002D3123"/>
    <w:rsid w:val="002D394D"/>
    <w:rsid w:val="002D4F37"/>
    <w:rsid w:val="002E1737"/>
    <w:rsid w:val="002E24EB"/>
    <w:rsid w:val="002E3C3C"/>
    <w:rsid w:val="002E426A"/>
    <w:rsid w:val="002E7EFF"/>
    <w:rsid w:val="002E7F30"/>
    <w:rsid w:val="002F033D"/>
    <w:rsid w:val="002F058A"/>
    <w:rsid w:val="002F12D8"/>
    <w:rsid w:val="002F30D1"/>
    <w:rsid w:val="002F4596"/>
    <w:rsid w:val="00301F99"/>
    <w:rsid w:val="003029B1"/>
    <w:rsid w:val="00302EDB"/>
    <w:rsid w:val="00303976"/>
    <w:rsid w:val="00303AC0"/>
    <w:rsid w:val="003040AE"/>
    <w:rsid w:val="00304A02"/>
    <w:rsid w:val="00304BDE"/>
    <w:rsid w:val="00306F63"/>
    <w:rsid w:val="00307E1C"/>
    <w:rsid w:val="0031268D"/>
    <w:rsid w:val="00312C91"/>
    <w:rsid w:val="00312DB3"/>
    <w:rsid w:val="00312ED8"/>
    <w:rsid w:val="003140AA"/>
    <w:rsid w:val="00314B74"/>
    <w:rsid w:val="00317B02"/>
    <w:rsid w:val="00320DFD"/>
    <w:rsid w:val="003217A0"/>
    <w:rsid w:val="00324DCB"/>
    <w:rsid w:val="00325062"/>
    <w:rsid w:val="003304AE"/>
    <w:rsid w:val="0033096B"/>
    <w:rsid w:val="00335F82"/>
    <w:rsid w:val="003363A4"/>
    <w:rsid w:val="003415FD"/>
    <w:rsid w:val="003417FE"/>
    <w:rsid w:val="003471D5"/>
    <w:rsid w:val="00351C9A"/>
    <w:rsid w:val="003522DF"/>
    <w:rsid w:val="00352C2A"/>
    <w:rsid w:val="003533AC"/>
    <w:rsid w:val="00355A0F"/>
    <w:rsid w:val="00357D9C"/>
    <w:rsid w:val="00361F99"/>
    <w:rsid w:val="00362236"/>
    <w:rsid w:val="0036260F"/>
    <w:rsid w:val="0036397E"/>
    <w:rsid w:val="00363ECE"/>
    <w:rsid w:val="00372DC0"/>
    <w:rsid w:val="00373895"/>
    <w:rsid w:val="0037464C"/>
    <w:rsid w:val="00374896"/>
    <w:rsid w:val="00374D50"/>
    <w:rsid w:val="003754B3"/>
    <w:rsid w:val="0037562B"/>
    <w:rsid w:val="00376039"/>
    <w:rsid w:val="00381334"/>
    <w:rsid w:val="00381434"/>
    <w:rsid w:val="003829CC"/>
    <w:rsid w:val="0038423C"/>
    <w:rsid w:val="00384E6D"/>
    <w:rsid w:val="00384EC3"/>
    <w:rsid w:val="00387927"/>
    <w:rsid w:val="00393C8F"/>
    <w:rsid w:val="00394384"/>
    <w:rsid w:val="003943A8"/>
    <w:rsid w:val="00395C97"/>
    <w:rsid w:val="003A0BEF"/>
    <w:rsid w:val="003A0D07"/>
    <w:rsid w:val="003A3D34"/>
    <w:rsid w:val="003A4A79"/>
    <w:rsid w:val="003A4F57"/>
    <w:rsid w:val="003A7D14"/>
    <w:rsid w:val="003A7F01"/>
    <w:rsid w:val="003B000C"/>
    <w:rsid w:val="003B0EA2"/>
    <w:rsid w:val="003B1143"/>
    <w:rsid w:val="003B2BAA"/>
    <w:rsid w:val="003B65AD"/>
    <w:rsid w:val="003B6839"/>
    <w:rsid w:val="003B7361"/>
    <w:rsid w:val="003B7DA7"/>
    <w:rsid w:val="003C0D91"/>
    <w:rsid w:val="003C2AF7"/>
    <w:rsid w:val="003C3EC4"/>
    <w:rsid w:val="003C4872"/>
    <w:rsid w:val="003C5256"/>
    <w:rsid w:val="003C7D20"/>
    <w:rsid w:val="003D105E"/>
    <w:rsid w:val="003D3A0B"/>
    <w:rsid w:val="003D3B67"/>
    <w:rsid w:val="003D7256"/>
    <w:rsid w:val="003D76C2"/>
    <w:rsid w:val="003E1207"/>
    <w:rsid w:val="003E1492"/>
    <w:rsid w:val="003E3FB4"/>
    <w:rsid w:val="003E3FF0"/>
    <w:rsid w:val="003F13A3"/>
    <w:rsid w:val="003F1EAA"/>
    <w:rsid w:val="003F2022"/>
    <w:rsid w:val="003F2213"/>
    <w:rsid w:val="003F44FA"/>
    <w:rsid w:val="003F5165"/>
    <w:rsid w:val="003F52BE"/>
    <w:rsid w:val="003F5A6E"/>
    <w:rsid w:val="003F5DC1"/>
    <w:rsid w:val="003F6BCF"/>
    <w:rsid w:val="00401765"/>
    <w:rsid w:val="004029F0"/>
    <w:rsid w:val="00403B33"/>
    <w:rsid w:val="004069DE"/>
    <w:rsid w:val="00410D82"/>
    <w:rsid w:val="00411544"/>
    <w:rsid w:val="0041655C"/>
    <w:rsid w:val="00420A54"/>
    <w:rsid w:val="00424251"/>
    <w:rsid w:val="00424EE0"/>
    <w:rsid w:val="0042500E"/>
    <w:rsid w:val="00426B23"/>
    <w:rsid w:val="004271EC"/>
    <w:rsid w:val="00431B9D"/>
    <w:rsid w:val="00435469"/>
    <w:rsid w:val="00436AF3"/>
    <w:rsid w:val="00437B66"/>
    <w:rsid w:val="00440765"/>
    <w:rsid w:val="004407BA"/>
    <w:rsid w:val="00440EB8"/>
    <w:rsid w:val="00441C50"/>
    <w:rsid w:val="004435CE"/>
    <w:rsid w:val="0044376A"/>
    <w:rsid w:val="00443BB5"/>
    <w:rsid w:val="00445836"/>
    <w:rsid w:val="004468AB"/>
    <w:rsid w:val="00446B5A"/>
    <w:rsid w:val="0044714D"/>
    <w:rsid w:val="004477E3"/>
    <w:rsid w:val="00447EB9"/>
    <w:rsid w:val="004506C0"/>
    <w:rsid w:val="00450A5D"/>
    <w:rsid w:val="00452586"/>
    <w:rsid w:val="004527BF"/>
    <w:rsid w:val="0045454B"/>
    <w:rsid w:val="00456FDB"/>
    <w:rsid w:val="00457CA1"/>
    <w:rsid w:val="004608F4"/>
    <w:rsid w:val="00460F7D"/>
    <w:rsid w:val="0046109F"/>
    <w:rsid w:val="00463F22"/>
    <w:rsid w:val="00464594"/>
    <w:rsid w:val="00465023"/>
    <w:rsid w:val="004656B5"/>
    <w:rsid w:val="00465BDD"/>
    <w:rsid w:val="00466AB5"/>
    <w:rsid w:val="00466D39"/>
    <w:rsid w:val="00467FF1"/>
    <w:rsid w:val="00470F03"/>
    <w:rsid w:val="00471359"/>
    <w:rsid w:val="0047149E"/>
    <w:rsid w:val="00473EB7"/>
    <w:rsid w:val="00474840"/>
    <w:rsid w:val="00475396"/>
    <w:rsid w:val="00476041"/>
    <w:rsid w:val="00480643"/>
    <w:rsid w:val="004852FA"/>
    <w:rsid w:val="004907FE"/>
    <w:rsid w:val="0049397C"/>
    <w:rsid w:val="00494ED1"/>
    <w:rsid w:val="004959FE"/>
    <w:rsid w:val="00496433"/>
    <w:rsid w:val="00496E08"/>
    <w:rsid w:val="004970AA"/>
    <w:rsid w:val="004A013B"/>
    <w:rsid w:val="004A14DC"/>
    <w:rsid w:val="004A402A"/>
    <w:rsid w:val="004A47B1"/>
    <w:rsid w:val="004A4816"/>
    <w:rsid w:val="004A757E"/>
    <w:rsid w:val="004A78E8"/>
    <w:rsid w:val="004B0669"/>
    <w:rsid w:val="004B3A90"/>
    <w:rsid w:val="004B6978"/>
    <w:rsid w:val="004B71CF"/>
    <w:rsid w:val="004C05D0"/>
    <w:rsid w:val="004C1A81"/>
    <w:rsid w:val="004C24B2"/>
    <w:rsid w:val="004C2A0A"/>
    <w:rsid w:val="004C3091"/>
    <w:rsid w:val="004C32CC"/>
    <w:rsid w:val="004C3805"/>
    <w:rsid w:val="004C3A07"/>
    <w:rsid w:val="004C4FF4"/>
    <w:rsid w:val="004C766D"/>
    <w:rsid w:val="004C7B76"/>
    <w:rsid w:val="004C7FC9"/>
    <w:rsid w:val="004D047D"/>
    <w:rsid w:val="004D0C85"/>
    <w:rsid w:val="004D55A7"/>
    <w:rsid w:val="004D6147"/>
    <w:rsid w:val="004E037E"/>
    <w:rsid w:val="004E0BC8"/>
    <w:rsid w:val="004E2788"/>
    <w:rsid w:val="004E2EC8"/>
    <w:rsid w:val="004E3244"/>
    <w:rsid w:val="004E4308"/>
    <w:rsid w:val="004E5F07"/>
    <w:rsid w:val="004E6DBA"/>
    <w:rsid w:val="004E78C1"/>
    <w:rsid w:val="004E7DF7"/>
    <w:rsid w:val="004F2292"/>
    <w:rsid w:val="004F287B"/>
    <w:rsid w:val="004F2984"/>
    <w:rsid w:val="004F37E3"/>
    <w:rsid w:val="004F401B"/>
    <w:rsid w:val="004F43DD"/>
    <w:rsid w:val="004F50E6"/>
    <w:rsid w:val="004F581B"/>
    <w:rsid w:val="004F5A47"/>
    <w:rsid w:val="005015C0"/>
    <w:rsid w:val="0050194E"/>
    <w:rsid w:val="00502A33"/>
    <w:rsid w:val="00502C74"/>
    <w:rsid w:val="005032BB"/>
    <w:rsid w:val="0050602C"/>
    <w:rsid w:val="005066A0"/>
    <w:rsid w:val="0050685F"/>
    <w:rsid w:val="00507781"/>
    <w:rsid w:val="00510A3C"/>
    <w:rsid w:val="00511D2C"/>
    <w:rsid w:val="0051233E"/>
    <w:rsid w:val="00513DD1"/>
    <w:rsid w:val="0051566C"/>
    <w:rsid w:val="00515DF9"/>
    <w:rsid w:val="00516015"/>
    <w:rsid w:val="005177EA"/>
    <w:rsid w:val="00525748"/>
    <w:rsid w:val="005266BD"/>
    <w:rsid w:val="00527D26"/>
    <w:rsid w:val="00530225"/>
    <w:rsid w:val="00530339"/>
    <w:rsid w:val="00530EEC"/>
    <w:rsid w:val="00531A0F"/>
    <w:rsid w:val="0053263E"/>
    <w:rsid w:val="00532686"/>
    <w:rsid w:val="00533255"/>
    <w:rsid w:val="00533FD4"/>
    <w:rsid w:val="00534E3F"/>
    <w:rsid w:val="005363E0"/>
    <w:rsid w:val="00540894"/>
    <w:rsid w:val="00543321"/>
    <w:rsid w:val="0054530E"/>
    <w:rsid w:val="00546A57"/>
    <w:rsid w:val="0054725C"/>
    <w:rsid w:val="00550CA4"/>
    <w:rsid w:val="0055229C"/>
    <w:rsid w:val="00552EEB"/>
    <w:rsid w:val="005531DE"/>
    <w:rsid w:val="00556400"/>
    <w:rsid w:val="0055714D"/>
    <w:rsid w:val="00557AF8"/>
    <w:rsid w:val="005607E2"/>
    <w:rsid w:val="005614CB"/>
    <w:rsid w:val="00561A60"/>
    <w:rsid w:val="005621BE"/>
    <w:rsid w:val="005631F9"/>
    <w:rsid w:val="00564347"/>
    <w:rsid w:val="00564C84"/>
    <w:rsid w:val="005652AA"/>
    <w:rsid w:val="00565600"/>
    <w:rsid w:val="0056601E"/>
    <w:rsid w:val="005670D1"/>
    <w:rsid w:val="00571429"/>
    <w:rsid w:val="005735FB"/>
    <w:rsid w:val="005741EA"/>
    <w:rsid w:val="00577903"/>
    <w:rsid w:val="005839E5"/>
    <w:rsid w:val="00583DC8"/>
    <w:rsid w:val="00586480"/>
    <w:rsid w:val="0058651B"/>
    <w:rsid w:val="00586C5D"/>
    <w:rsid w:val="00590DE2"/>
    <w:rsid w:val="00590DF2"/>
    <w:rsid w:val="00593026"/>
    <w:rsid w:val="005930D9"/>
    <w:rsid w:val="0059637B"/>
    <w:rsid w:val="005974B5"/>
    <w:rsid w:val="0059776B"/>
    <w:rsid w:val="00597B89"/>
    <w:rsid w:val="005A0CF4"/>
    <w:rsid w:val="005A23C6"/>
    <w:rsid w:val="005A2D1C"/>
    <w:rsid w:val="005A30ED"/>
    <w:rsid w:val="005A310F"/>
    <w:rsid w:val="005A5B3B"/>
    <w:rsid w:val="005A5DF3"/>
    <w:rsid w:val="005A7C7A"/>
    <w:rsid w:val="005B06AD"/>
    <w:rsid w:val="005B10E6"/>
    <w:rsid w:val="005B1114"/>
    <w:rsid w:val="005B271E"/>
    <w:rsid w:val="005B2CD7"/>
    <w:rsid w:val="005B43E5"/>
    <w:rsid w:val="005B4E54"/>
    <w:rsid w:val="005C2D84"/>
    <w:rsid w:val="005C32A4"/>
    <w:rsid w:val="005C4E19"/>
    <w:rsid w:val="005C4F9B"/>
    <w:rsid w:val="005C7E65"/>
    <w:rsid w:val="005D0392"/>
    <w:rsid w:val="005D09C9"/>
    <w:rsid w:val="005D0C9F"/>
    <w:rsid w:val="005D13D6"/>
    <w:rsid w:val="005D1B3E"/>
    <w:rsid w:val="005D2417"/>
    <w:rsid w:val="005D350B"/>
    <w:rsid w:val="005D66FD"/>
    <w:rsid w:val="005D7956"/>
    <w:rsid w:val="005E4520"/>
    <w:rsid w:val="005E5B19"/>
    <w:rsid w:val="005E66A2"/>
    <w:rsid w:val="005E6930"/>
    <w:rsid w:val="005E69AF"/>
    <w:rsid w:val="005E79A2"/>
    <w:rsid w:val="005F0B89"/>
    <w:rsid w:val="005F0FD7"/>
    <w:rsid w:val="005F2A50"/>
    <w:rsid w:val="005F2E46"/>
    <w:rsid w:val="005F366A"/>
    <w:rsid w:val="005F4885"/>
    <w:rsid w:val="005F5AF1"/>
    <w:rsid w:val="005F6A9C"/>
    <w:rsid w:val="005F6C85"/>
    <w:rsid w:val="005F78B1"/>
    <w:rsid w:val="005F7B47"/>
    <w:rsid w:val="00605818"/>
    <w:rsid w:val="00606128"/>
    <w:rsid w:val="0060624E"/>
    <w:rsid w:val="00607094"/>
    <w:rsid w:val="00610B5D"/>
    <w:rsid w:val="006132E1"/>
    <w:rsid w:val="00617D87"/>
    <w:rsid w:val="00620374"/>
    <w:rsid w:val="0062056F"/>
    <w:rsid w:val="00621669"/>
    <w:rsid w:val="0062265E"/>
    <w:rsid w:val="00627797"/>
    <w:rsid w:val="00630A94"/>
    <w:rsid w:val="006347C7"/>
    <w:rsid w:val="0063660B"/>
    <w:rsid w:val="00636734"/>
    <w:rsid w:val="00636BBB"/>
    <w:rsid w:val="00637D9C"/>
    <w:rsid w:val="00637EA1"/>
    <w:rsid w:val="006403ED"/>
    <w:rsid w:val="00640AEF"/>
    <w:rsid w:val="00641E02"/>
    <w:rsid w:val="006447F8"/>
    <w:rsid w:val="00646B64"/>
    <w:rsid w:val="00646FD7"/>
    <w:rsid w:val="0064728B"/>
    <w:rsid w:val="00650635"/>
    <w:rsid w:val="00650D84"/>
    <w:rsid w:val="006532AB"/>
    <w:rsid w:val="0065341B"/>
    <w:rsid w:val="00654D6D"/>
    <w:rsid w:val="00660A21"/>
    <w:rsid w:val="0066278F"/>
    <w:rsid w:val="00664422"/>
    <w:rsid w:val="0066545E"/>
    <w:rsid w:val="006654F9"/>
    <w:rsid w:val="00666660"/>
    <w:rsid w:val="00667AFA"/>
    <w:rsid w:val="00667D11"/>
    <w:rsid w:val="006705B1"/>
    <w:rsid w:val="00674F63"/>
    <w:rsid w:val="0067559B"/>
    <w:rsid w:val="00675CA5"/>
    <w:rsid w:val="0068037B"/>
    <w:rsid w:val="00680593"/>
    <w:rsid w:val="00681F74"/>
    <w:rsid w:val="006820FB"/>
    <w:rsid w:val="00682C4E"/>
    <w:rsid w:val="00683277"/>
    <w:rsid w:val="006832FD"/>
    <w:rsid w:val="006836B8"/>
    <w:rsid w:val="00684593"/>
    <w:rsid w:val="00685D6C"/>
    <w:rsid w:val="00685F6F"/>
    <w:rsid w:val="006877FC"/>
    <w:rsid w:val="006948F8"/>
    <w:rsid w:val="00695C4A"/>
    <w:rsid w:val="00697951"/>
    <w:rsid w:val="006979CF"/>
    <w:rsid w:val="006A04BE"/>
    <w:rsid w:val="006A24FF"/>
    <w:rsid w:val="006A556A"/>
    <w:rsid w:val="006A66AB"/>
    <w:rsid w:val="006A6D79"/>
    <w:rsid w:val="006B040D"/>
    <w:rsid w:val="006B1BD6"/>
    <w:rsid w:val="006B3F4E"/>
    <w:rsid w:val="006B578A"/>
    <w:rsid w:val="006B7755"/>
    <w:rsid w:val="006B7766"/>
    <w:rsid w:val="006B7885"/>
    <w:rsid w:val="006B7B87"/>
    <w:rsid w:val="006C09BC"/>
    <w:rsid w:val="006C0B3C"/>
    <w:rsid w:val="006C2F26"/>
    <w:rsid w:val="006C358C"/>
    <w:rsid w:val="006C37D7"/>
    <w:rsid w:val="006C4FCD"/>
    <w:rsid w:val="006C679B"/>
    <w:rsid w:val="006C6A52"/>
    <w:rsid w:val="006C72E5"/>
    <w:rsid w:val="006C7FFE"/>
    <w:rsid w:val="006D1DFA"/>
    <w:rsid w:val="006D226D"/>
    <w:rsid w:val="006D4D64"/>
    <w:rsid w:val="006D5217"/>
    <w:rsid w:val="006D6C79"/>
    <w:rsid w:val="006E2B42"/>
    <w:rsid w:val="006E4112"/>
    <w:rsid w:val="006E599C"/>
    <w:rsid w:val="006E6EED"/>
    <w:rsid w:val="006E6FDC"/>
    <w:rsid w:val="006E71B6"/>
    <w:rsid w:val="006F357C"/>
    <w:rsid w:val="006F35B4"/>
    <w:rsid w:val="006F35C3"/>
    <w:rsid w:val="006F37A8"/>
    <w:rsid w:val="006F5C2C"/>
    <w:rsid w:val="00701577"/>
    <w:rsid w:val="00703DB1"/>
    <w:rsid w:val="00704B20"/>
    <w:rsid w:val="00704D9C"/>
    <w:rsid w:val="007102B3"/>
    <w:rsid w:val="007115DB"/>
    <w:rsid w:val="00712454"/>
    <w:rsid w:val="007126C7"/>
    <w:rsid w:val="007129D0"/>
    <w:rsid w:val="00713872"/>
    <w:rsid w:val="007141B8"/>
    <w:rsid w:val="00717638"/>
    <w:rsid w:val="0072047B"/>
    <w:rsid w:val="00723733"/>
    <w:rsid w:val="00723994"/>
    <w:rsid w:val="00723B04"/>
    <w:rsid w:val="00724D02"/>
    <w:rsid w:val="00725319"/>
    <w:rsid w:val="00726A68"/>
    <w:rsid w:val="00727FBE"/>
    <w:rsid w:val="007310B0"/>
    <w:rsid w:val="00731DFC"/>
    <w:rsid w:val="00732520"/>
    <w:rsid w:val="00732C68"/>
    <w:rsid w:val="00735B04"/>
    <w:rsid w:val="00736EF4"/>
    <w:rsid w:val="00741AEF"/>
    <w:rsid w:val="00744312"/>
    <w:rsid w:val="0074559E"/>
    <w:rsid w:val="00745C16"/>
    <w:rsid w:val="00745CC5"/>
    <w:rsid w:val="00746067"/>
    <w:rsid w:val="0074666D"/>
    <w:rsid w:val="007477EA"/>
    <w:rsid w:val="0075222A"/>
    <w:rsid w:val="007528BA"/>
    <w:rsid w:val="0075475E"/>
    <w:rsid w:val="0075725F"/>
    <w:rsid w:val="007575D4"/>
    <w:rsid w:val="00757903"/>
    <w:rsid w:val="00757DEF"/>
    <w:rsid w:val="00763862"/>
    <w:rsid w:val="0076410F"/>
    <w:rsid w:val="007657A6"/>
    <w:rsid w:val="00765C18"/>
    <w:rsid w:val="00766277"/>
    <w:rsid w:val="0076727E"/>
    <w:rsid w:val="00767738"/>
    <w:rsid w:val="00767F66"/>
    <w:rsid w:val="00771C22"/>
    <w:rsid w:val="00772386"/>
    <w:rsid w:val="007723F2"/>
    <w:rsid w:val="0077323F"/>
    <w:rsid w:val="00773ED9"/>
    <w:rsid w:val="007745AD"/>
    <w:rsid w:val="00774DF4"/>
    <w:rsid w:val="00775E1C"/>
    <w:rsid w:val="007805DB"/>
    <w:rsid w:val="0078244A"/>
    <w:rsid w:val="007846DA"/>
    <w:rsid w:val="007900DE"/>
    <w:rsid w:val="00790559"/>
    <w:rsid w:val="007906F4"/>
    <w:rsid w:val="00792541"/>
    <w:rsid w:val="00792D2A"/>
    <w:rsid w:val="00792D2B"/>
    <w:rsid w:val="00793A63"/>
    <w:rsid w:val="00793FD4"/>
    <w:rsid w:val="00795E32"/>
    <w:rsid w:val="00796189"/>
    <w:rsid w:val="007963F4"/>
    <w:rsid w:val="007971C3"/>
    <w:rsid w:val="007A03F9"/>
    <w:rsid w:val="007A04F0"/>
    <w:rsid w:val="007A087E"/>
    <w:rsid w:val="007A26DA"/>
    <w:rsid w:val="007A47B7"/>
    <w:rsid w:val="007A4D08"/>
    <w:rsid w:val="007A5807"/>
    <w:rsid w:val="007A5916"/>
    <w:rsid w:val="007A67A2"/>
    <w:rsid w:val="007A6AF0"/>
    <w:rsid w:val="007B13BA"/>
    <w:rsid w:val="007B195B"/>
    <w:rsid w:val="007B40BE"/>
    <w:rsid w:val="007B5625"/>
    <w:rsid w:val="007B5B7B"/>
    <w:rsid w:val="007B5C76"/>
    <w:rsid w:val="007B75C0"/>
    <w:rsid w:val="007C00FD"/>
    <w:rsid w:val="007C0D3F"/>
    <w:rsid w:val="007C1D73"/>
    <w:rsid w:val="007C24CD"/>
    <w:rsid w:val="007C4DBB"/>
    <w:rsid w:val="007C5AA2"/>
    <w:rsid w:val="007C6BDD"/>
    <w:rsid w:val="007C7194"/>
    <w:rsid w:val="007C7ED1"/>
    <w:rsid w:val="007D232B"/>
    <w:rsid w:val="007D4D29"/>
    <w:rsid w:val="007D5228"/>
    <w:rsid w:val="007E0186"/>
    <w:rsid w:val="007E0299"/>
    <w:rsid w:val="007E15EC"/>
    <w:rsid w:val="007E257A"/>
    <w:rsid w:val="007E3BE9"/>
    <w:rsid w:val="007E6A97"/>
    <w:rsid w:val="007E6D58"/>
    <w:rsid w:val="007F01C9"/>
    <w:rsid w:val="007F0968"/>
    <w:rsid w:val="007F2A08"/>
    <w:rsid w:val="007F2B21"/>
    <w:rsid w:val="007F363F"/>
    <w:rsid w:val="007F39DE"/>
    <w:rsid w:val="007F6037"/>
    <w:rsid w:val="007F6372"/>
    <w:rsid w:val="00800596"/>
    <w:rsid w:val="00800AD2"/>
    <w:rsid w:val="00800E2E"/>
    <w:rsid w:val="00802B95"/>
    <w:rsid w:val="008037ED"/>
    <w:rsid w:val="0080512F"/>
    <w:rsid w:val="0081006E"/>
    <w:rsid w:val="008113DB"/>
    <w:rsid w:val="0081275C"/>
    <w:rsid w:val="00813F53"/>
    <w:rsid w:val="00815BE4"/>
    <w:rsid w:val="00817C01"/>
    <w:rsid w:val="00820464"/>
    <w:rsid w:val="00820AB8"/>
    <w:rsid w:val="008225CF"/>
    <w:rsid w:val="008237BD"/>
    <w:rsid w:val="00824AC2"/>
    <w:rsid w:val="00825393"/>
    <w:rsid w:val="00825F01"/>
    <w:rsid w:val="00831C83"/>
    <w:rsid w:val="00835A4F"/>
    <w:rsid w:val="00835AEF"/>
    <w:rsid w:val="008368BF"/>
    <w:rsid w:val="00837346"/>
    <w:rsid w:val="00840EC0"/>
    <w:rsid w:val="00841882"/>
    <w:rsid w:val="0084388E"/>
    <w:rsid w:val="00844EE5"/>
    <w:rsid w:val="00845204"/>
    <w:rsid w:val="008458D7"/>
    <w:rsid w:val="008471DC"/>
    <w:rsid w:val="008477E4"/>
    <w:rsid w:val="00851F18"/>
    <w:rsid w:val="00853486"/>
    <w:rsid w:val="00856763"/>
    <w:rsid w:val="00862906"/>
    <w:rsid w:val="00864B4B"/>
    <w:rsid w:val="00866766"/>
    <w:rsid w:val="00871721"/>
    <w:rsid w:val="0087300C"/>
    <w:rsid w:val="00874C30"/>
    <w:rsid w:val="00875A43"/>
    <w:rsid w:val="00877843"/>
    <w:rsid w:val="00877CE7"/>
    <w:rsid w:val="00883D9E"/>
    <w:rsid w:val="00885D9A"/>
    <w:rsid w:val="00886853"/>
    <w:rsid w:val="00890048"/>
    <w:rsid w:val="008935D9"/>
    <w:rsid w:val="00894B54"/>
    <w:rsid w:val="00895C67"/>
    <w:rsid w:val="00895CB0"/>
    <w:rsid w:val="00897681"/>
    <w:rsid w:val="008A2AA4"/>
    <w:rsid w:val="008A39B8"/>
    <w:rsid w:val="008A3B34"/>
    <w:rsid w:val="008A4FFC"/>
    <w:rsid w:val="008B415A"/>
    <w:rsid w:val="008B7280"/>
    <w:rsid w:val="008B7CBD"/>
    <w:rsid w:val="008C0108"/>
    <w:rsid w:val="008C0469"/>
    <w:rsid w:val="008C1CDF"/>
    <w:rsid w:val="008C2A5D"/>
    <w:rsid w:val="008C39A4"/>
    <w:rsid w:val="008C46FA"/>
    <w:rsid w:val="008C48E9"/>
    <w:rsid w:val="008C4D45"/>
    <w:rsid w:val="008C4E34"/>
    <w:rsid w:val="008C55EA"/>
    <w:rsid w:val="008C6FD7"/>
    <w:rsid w:val="008C7508"/>
    <w:rsid w:val="008C7A4F"/>
    <w:rsid w:val="008C7CF1"/>
    <w:rsid w:val="008C7F22"/>
    <w:rsid w:val="008D34A6"/>
    <w:rsid w:val="008D42C6"/>
    <w:rsid w:val="008D4A6A"/>
    <w:rsid w:val="008D4A6D"/>
    <w:rsid w:val="008D578C"/>
    <w:rsid w:val="008D5DB5"/>
    <w:rsid w:val="008D6095"/>
    <w:rsid w:val="008E051A"/>
    <w:rsid w:val="008E176A"/>
    <w:rsid w:val="008E2A88"/>
    <w:rsid w:val="008E383E"/>
    <w:rsid w:val="008E3959"/>
    <w:rsid w:val="008E4114"/>
    <w:rsid w:val="008E6D2E"/>
    <w:rsid w:val="008E6FE6"/>
    <w:rsid w:val="008E753F"/>
    <w:rsid w:val="008F0060"/>
    <w:rsid w:val="008F0360"/>
    <w:rsid w:val="008F19C8"/>
    <w:rsid w:val="008F32FD"/>
    <w:rsid w:val="008F446C"/>
    <w:rsid w:val="008F4820"/>
    <w:rsid w:val="008F5AE5"/>
    <w:rsid w:val="008F5C28"/>
    <w:rsid w:val="008F6605"/>
    <w:rsid w:val="008F6A54"/>
    <w:rsid w:val="00903352"/>
    <w:rsid w:val="0090434D"/>
    <w:rsid w:val="00905AF4"/>
    <w:rsid w:val="009100B3"/>
    <w:rsid w:val="00910128"/>
    <w:rsid w:val="00912D31"/>
    <w:rsid w:val="00912F0D"/>
    <w:rsid w:val="00916781"/>
    <w:rsid w:val="00916BE6"/>
    <w:rsid w:val="00916EB2"/>
    <w:rsid w:val="00921E8E"/>
    <w:rsid w:val="0092214B"/>
    <w:rsid w:val="009230C5"/>
    <w:rsid w:val="009234B9"/>
    <w:rsid w:val="00923E1A"/>
    <w:rsid w:val="0092404A"/>
    <w:rsid w:val="009240FE"/>
    <w:rsid w:val="00924C37"/>
    <w:rsid w:val="00924CF2"/>
    <w:rsid w:val="00925556"/>
    <w:rsid w:val="009258C1"/>
    <w:rsid w:val="009270E2"/>
    <w:rsid w:val="009272C7"/>
    <w:rsid w:val="009307CC"/>
    <w:rsid w:val="0093123B"/>
    <w:rsid w:val="009316ED"/>
    <w:rsid w:val="00933A6E"/>
    <w:rsid w:val="0093410B"/>
    <w:rsid w:val="00935471"/>
    <w:rsid w:val="00936EC0"/>
    <w:rsid w:val="00937C14"/>
    <w:rsid w:val="00941A95"/>
    <w:rsid w:val="009421EF"/>
    <w:rsid w:val="00942357"/>
    <w:rsid w:val="00943720"/>
    <w:rsid w:val="0094514C"/>
    <w:rsid w:val="009501E8"/>
    <w:rsid w:val="009520CB"/>
    <w:rsid w:val="00952450"/>
    <w:rsid w:val="00952959"/>
    <w:rsid w:val="00952E51"/>
    <w:rsid w:val="009533CA"/>
    <w:rsid w:val="00953945"/>
    <w:rsid w:val="00954844"/>
    <w:rsid w:val="00957ACE"/>
    <w:rsid w:val="009611F6"/>
    <w:rsid w:val="0096488F"/>
    <w:rsid w:val="0096572E"/>
    <w:rsid w:val="00965C73"/>
    <w:rsid w:val="0096637F"/>
    <w:rsid w:val="00966EA3"/>
    <w:rsid w:val="009678C7"/>
    <w:rsid w:val="0096791D"/>
    <w:rsid w:val="00967C6F"/>
    <w:rsid w:val="00970A45"/>
    <w:rsid w:val="00970B29"/>
    <w:rsid w:val="00970E41"/>
    <w:rsid w:val="009712E5"/>
    <w:rsid w:val="00971782"/>
    <w:rsid w:val="009728CD"/>
    <w:rsid w:val="00972C8D"/>
    <w:rsid w:val="009732B8"/>
    <w:rsid w:val="0097368B"/>
    <w:rsid w:val="009779C7"/>
    <w:rsid w:val="009808B5"/>
    <w:rsid w:val="009834D1"/>
    <w:rsid w:val="00984667"/>
    <w:rsid w:val="00985638"/>
    <w:rsid w:val="00990026"/>
    <w:rsid w:val="009926BF"/>
    <w:rsid w:val="00993B44"/>
    <w:rsid w:val="00994ED5"/>
    <w:rsid w:val="00996606"/>
    <w:rsid w:val="009973BE"/>
    <w:rsid w:val="0099766D"/>
    <w:rsid w:val="009A21E5"/>
    <w:rsid w:val="009A4408"/>
    <w:rsid w:val="009A4FB6"/>
    <w:rsid w:val="009A70C6"/>
    <w:rsid w:val="009B03B2"/>
    <w:rsid w:val="009B10C5"/>
    <w:rsid w:val="009B1332"/>
    <w:rsid w:val="009B14E2"/>
    <w:rsid w:val="009B1CC6"/>
    <w:rsid w:val="009B3153"/>
    <w:rsid w:val="009B5903"/>
    <w:rsid w:val="009B5978"/>
    <w:rsid w:val="009B5F16"/>
    <w:rsid w:val="009B6613"/>
    <w:rsid w:val="009B66CF"/>
    <w:rsid w:val="009B7D6A"/>
    <w:rsid w:val="009C36E9"/>
    <w:rsid w:val="009C4D72"/>
    <w:rsid w:val="009C543A"/>
    <w:rsid w:val="009C551B"/>
    <w:rsid w:val="009C6B5A"/>
    <w:rsid w:val="009C70F5"/>
    <w:rsid w:val="009D18A7"/>
    <w:rsid w:val="009D1D30"/>
    <w:rsid w:val="009D2117"/>
    <w:rsid w:val="009D3D3D"/>
    <w:rsid w:val="009D7240"/>
    <w:rsid w:val="009D7684"/>
    <w:rsid w:val="009E3690"/>
    <w:rsid w:val="009E3CF0"/>
    <w:rsid w:val="009E6B16"/>
    <w:rsid w:val="009E6F86"/>
    <w:rsid w:val="009E7081"/>
    <w:rsid w:val="009E7AB1"/>
    <w:rsid w:val="009F01DA"/>
    <w:rsid w:val="009F03BA"/>
    <w:rsid w:val="009F3088"/>
    <w:rsid w:val="009F348B"/>
    <w:rsid w:val="009F66B6"/>
    <w:rsid w:val="009F6A3D"/>
    <w:rsid w:val="009F6D88"/>
    <w:rsid w:val="009F7ADA"/>
    <w:rsid w:val="00A0029D"/>
    <w:rsid w:val="00A0037F"/>
    <w:rsid w:val="00A03086"/>
    <w:rsid w:val="00A04A7B"/>
    <w:rsid w:val="00A0557E"/>
    <w:rsid w:val="00A07019"/>
    <w:rsid w:val="00A077B3"/>
    <w:rsid w:val="00A1226A"/>
    <w:rsid w:val="00A13781"/>
    <w:rsid w:val="00A13A34"/>
    <w:rsid w:val="00A15758"/>
    <w:rsid w:val="00A20F82"/>
    <w:rsid w:val="00A2338D"/>
    <w:rsid w:val="00A244A8"/>
    <w:rsid w:val="00A24556"/>
    <w:rsid w:val="00A26608"/>
    <w:rsid w:val="00A269B9"/>
    <w:rsid w:val="00A30121"/>
    <w:rsid w:val="00A30A2C"/>
    <w:rsid w:val="00A356A9"/>
    <w:rsid w:val="00A36488"/>
    <w:rsid w:val="00A37730"/>
    <w:rsid w:val="00A37BA0"/>
    <w:rsid w:val="00A40D4A"/>
    <w:rsid w:val="00A41767"/>
    <w:rsid w:val="00A42B53"/>
    <w:rsid w:val="00A432DF"/>
    <w:rsid w:val="00A441D8"/>
    <w:rsid w:val="00A44D85"/>
    <w:rsid w:val="00A45DCF"/>
    <w:rsid w:val="00A464F9"/>
    <w:rsid w:val="00A469D9"/>
    <w:rsid w:val="00A46BED"/>
    <w:rsid w:val="00A46E72"/>
    <w:rsid w:val="00A47218"/>
    <w:rsid w:val="00A475A6"/>
    <w:rsid w:val="00A508F3"/>
    <w:rsid w:val="00A50D89"/>
    <w:rsid w:val="00A51394"/>
    <w:rsid w:val="00A544D6"/>
    <w:rsid w:val="00A54875"/>
    <w:rsid w:val="00A54B19"/>
    <w:rsid w:val="00A563BF"/>
    <w:rsid w:val="00A610E9"/>
    <w:rsid w:val="00A61A72"/>
    <w:rsid w:val="00A62DAE"/>
    <w:rsid w:val="00A62F9C"/>
    <w:rsid w:val="00A65D7C"/>
    <w:rsid w:val="00A667A5"/>
    <w:rsid w:val="00A67650"/>
    <w:rsid w:val="00A67FDB"/>
    <w:rsid w:val="00A70EE9"/>
    <w:rsid w:val="00A714AD"/>
    <w:rsid w:val="00A71BF7"/>
    <w:rsid w:val="00A74296"/>
    <w:rsid w:val="00A76D5B"/>
    <w:rsid w:val="00A80990"/>
    <w:rsid w:val="00A84030"/>
    <w:rsid w:val="00A85B00"/>
    <w:rsid w:val="00A948E5"/>
    <w:rsid w:val="00A96914"/>
    <w:rsid w:val="00A96A16"/>
    <w:rsid w:val="00A96C58"/>
    <w:rsid w:val="00A96E0B"/>
    <w:rsid w:val="00AA029C"/>
    <w:rsid w:val="00AA0D71"/>
    <w:rsid w:val="00AA1790"/>
    <w:rsid w:val="00AA2474"/>
    <w:rsid w:val="00AA508D"/>
    <w:rsid w:val="00AA5BC8"/>
    <w:rsid w:val="00AA5D96"/>
    <w:rsid w:val="00AA6665"/>
    <w:rsid w:val="00AA74EC"/>
    <w:rsid w:val="00AA7BD3"/>
    <w:rsid w:val="00AB0256"/>
    <w:rsid w:val="00AB1F8A"/>
    <w:rsid w:val="00AB2F7A"/>
    <w:rsid w:val="00AB31CA"/>
    <w:rsid w:val="00AB3915"/>
    <w:rsid w:val="00AB6399"/>
    <w:rsid w:val="00AB66CC"/>
    <w:rsid w:val="00AB6F84"/>
    <w:rsid w:val="00AC29FE"/>
    <w:rsid w:val="00AC45F3"/>
    <w:rsid w:val="00AC4E12"/>
    <w:rsid w:val="00AC506F"/>
    <w:rsid w:val="00AC61DE"/>
    <w:rsid w:val="00AC6E5E"/>
    <w:rsid w:val="00AD020F"/>
    <w:rsid w:val="00AD2588"/>
    <w:rsid w:val="00AD3910"/>
    <w:rsid w:val="00AD3AC2"/>
    <w:rsid w:val="00AD73B1"/>
    <w:rsid w:val="00AE019B"/>
    <w:rsid w:val="00AE0C6A"/>
    <w:rsid w:val="00AE1CC7"/>
    <w:rsid w:val="00AE2E75"/>
    <w:rsid w:val="00AE39A0"/>
    <w:rsid w:val="00AE3AF4"/>
    <w:rsid w:val="00AE4D9C"/>
    <w:rsid w:val="00AE51C9"/>
    <w:rsid w:val="00AE57B7"/>
    <w:rsid w:val="00AE5AAD"/>
    <w:rsid w:val="00AF010B"/>
    <w:rsid w:val="00AF01D5"/>
    <w:rsid w:val="00AF0561"/>
    <w:rsid w:val="00AF19A0"/>
    <w:rsid w:val="00AF210A"/>
    <w:rsid w:val="00AF2E64"/>
    <w:rsid w:val="00AF3708"/>
    <w:rsid w:val="00AF3BE4"/>
    <w:rsid w:val="00AF432A"/>
    <w:rsid w:val="00B023E8"/>
    <w:rsid w:val="00B032A5"/>
    <w:rsid w:val="00B0484A"/>
    <w:rsid w:val="00B054F9"/>
    <w:rsid w:val="00B05D96"/>
    <w:rsid w:val="00B05F4B"/>
    <w:rsid w:val="00B06882"/>
    <w:rsid w:val="00B12213"/>
    <w:rsid w:val="00B13513"/>
    <w:rsid w:val="00B13E5A"/>
    <w:rsid w:val="00B15B8C"/>
    <w:rsid w:val="00B162ED"/>
    <w:rsid w:val="00B166C2"/>
    <w:rsid w:val="00B17495"/>
    <w:rsid w:val="00B17C09"/>
    <w:rsid w:val="00B2251C"/>
    <w:rsid w:val="00B25044"/>
    <w:rsid w:val="00B36DB1"/>
    <w:rsid w:val="00B37A17"/>
    <w:rsid w:val="00B42AAB"/>
    <w:rsid w:val="00B4385B"/>
    <w:rsid w:val="00B43CC0"/>
    <w:rsid w:val="00B465A3"/>
    <w:rsid w:val="00B47288"/>
    <w:rsid w:val="00B51143"/>
    <w:rsid w:val="00B53A9D"/>
    <w:rsid w:val="00B54C02"/>
    <w:rsid w:val="00B55181"/>
    <w:rsid w:val="00B600C3"/>
    <w:rsid w:val="00B613C8"/>
    <w:rsid w:val="00B61767"/>
    <w:rsid w:val="00B640D8"/>
    <w:rsid w:val="00B661EF"/>
    <w:rsid w:val="00B67002"/>
    <w:rsid w:val="00B716CE"/>
    <w:rsid w:val="00B7346E"/>
    <w:rsid w:val="00B73F6A"/>
    <w:rsid w:val="00B747D7"/>
    <w:rsid w:val="00B76806"/>
    <w:rsid w:val="00B8033C"/>
    <w:rsid w:val="00B803DD"/>
    <w:rsid w:val="00B8071F"/>
    <w:rsid w:val="00B82783"/>
    <w:rsid w:val="00B835D0"/>
    <w:rsid w:val="00B846E7"/>
    <w:rsid w:val="00B85C57"/>
    <w:rsid w:val="00B86B9C"/>
    <w:rsid w:val="00B87924"/>
    <w:rsid w:val="00B87E66"/>
    <w:rsid w:val="00B9077F"/>
    <w:rsid w:val="00B90BE6"/>
    <w:rsid w:val="00B93117"/>
    <w:rsid w:val="00B937EE"/>
    <w:rsid w:val="00B93E37"/>
    <w:rsid w:val="00B9446D"/>
    <w:rsid w:val="00B96341"/>
    <w:rsid w:val="00B9715B"/>
    <w:rsid w:val="00BA2D2C"/>
    <w:rsid w:val="00BA372F"/>
    <w:rsid w:val="00BA4732"/>
    <w:rsid w:val="00BA51E9"/>
    <w:rsid w:val="00BA5407"/>
    <w:rsid w:val="00BA61CA"/>
    <w:rsid w:val="00BB0413"/>
    <w:rsid w:val="00BB0A60"/>
    <w:rsid w:val="00BB37C9"/>
    <w:rsid w:val="00BB470A"/>
    <w:rsid w:val="00BB481A"/>
    <w:rsid w:val="00BB656E"/>
    <w:rsid w:val="00BC29D8"/>
    <w:rsid w:val="00BC35B7"/>
    <w:rsid w:val="00BC53B0"/>
    <w:rsid w:val="00BC6357"/>
    <w:rsid w:val="00BC6A1A"/>
    <w:rsid w:val="00BC7A18"/>
    <w:rsid w:val="00BD1627"/>
    <w:rsid w:val="00BD1DF4"/>
    <w:rsid w:val="00BD5348"/>
    <w:rsid w:val="00BD5793"/>
    <w:rsid w:val="00BE0620"/>
    <w:rsid w:val="00BE0842"/>
    <w:rsid w:val="00BE0950"/>
    <w:rsid w:val="00BE0BD8"/>
    <w:rsid w:val="00BE1315"/>
    <w:rsid w:val="00BE2A1C"/>
    <w:rsid w:val="00BE2F4A"/>
    <w:rsid w:val="00BE3F64"/>
    <w:rsid w:val="00BE7446"/>
    <w:rsid w:val="00BF0331"/>
    <w:rsid w:val="00BF08A3"/>
    <w:rsid w:val="00BF2B4C"/>
    <w:rsid w:val="00BF2F33"/>
    <w:rsid w:val="00BF3C31"/>
    <w:rsid w:val="00BF4A65"/>
    <w:rsid w:val="00BF5978"/>
    <w:rsid w:val="00BF6B71"/>
    <w:rsid w:val="00C0074A"/>
    <w:rsid w:val="00C027AE"/>
    <w:rsid w:val="00C04B7F"/>
    <w:rsid w:val="00C05BFE"/>
    <w:rsid w:val="00C06BB5"/>
    <w:rsid w:val="00C06CBB"/>
    <w:rsid w:val="00C07581"/>
    <w:rsid w:val="00C13773"/>
    <w:rsid w:val="00C1479E"/>
    <w:rsid w:val="00C221E5"/>
    <w:rsid w:val="00C23B71"/>
    <w:rsid w:val="00C24D36"/>
    <w:rsid w:val="00C24F6A"/>
    <w:rsid w:val="00C27154"/>
    <w:rsid w:val="00C30525"/>
    <w:rsid w:val="00C30AD1"/>
    <w:rsid w:val="00C3151F"/>
    <w:rsid w:val="00C3197C"/>
    <w:rsid w:val="00C32149"/>
    <w:rsid w:val="00C325D9"/>
    <w:rsid w:val="00C3495C"/>
    <w:rsid w:val="00C426FE"/>
    <w:rsid w:val="00C43CEE"/>
    <w:rsid w:val="00C44E25"/>
    <w:rsid w:val="00C4551B"/>
    <w:rsid w:val="00C46273"/>
    <w:rsid w:val="00C51165"/>
    <w:rsid w:val="00C5485A"/>
    <w:rsid w:val="00C5586D"/>
    <w:rsid w:val="00C55EDE"/>
    <w:rsid w:val="00C56E47"/>
    <w:rsid w:val="00C571B2"/>
    <w:rsid w:val="00C573F9"/>
    <w:rsid w:val="00C57C35"/>
    <w:rsid w:val="00C6039E"/>
    <w:rsid w:val="00C6045E"/>
    <w:rsid w:val="00C6296B"/>
    <w:rsid w:val="00C63002"/>
    <w:rsid w:val="00C6517F"/>
    <w:rsid w:val="00C65A89"/>
    <w:rsid w:val="00C673EC"/>
    <w:rsid w:val="00C710EE"/>
    <w:rsid w:val="00C716D9"/>
    <w:rsid w:val="00C71D54"/>
    <w:rsid w:val="00C737B7"/>
    <w:rsid w:val="00C767C4"/>
    <w:rsid w:val="00C778BD"/>
    <w:rsid w:val="00C77EB9"/>
    <w:rsid w:val="00C814F3"/>
    <w:rsid w:val="00C81784"/>
    <w:rsid w:val="00C81C79"/>
    <w:rsid w:val="00C84FAF"/>
    <w:rsid w:val="00C85967"/>
    <w:rsid w:val="00C85E38"/>
    <w:rsid w:val="00C903AF"/>
    <w:rsid w:val="00C9060E"/>
    <w:rsid w:val="00C906D8"/>
    <w:rsid w:val="00C9258F"/>
    <w:rsid w:val="00C944B7"/>
    <w:rsid w:val="00C94B6C"/>
    <w:rsid w:val="00C95710"/>
    <w:rsid w:val="00C96C41"/>
    <w:rsid w:val="00CA11A9"/>
    <w:rsid w:val="00CA2195"/>
    <w:rsid w:val="00CA2BAD"/>
    <w:rsid w:val="00CA533D"/>
    <w:rsid w:val="00CA5887"/>
    <w:rsid w:val="00CA5B92"/>
    <w:rsid w:val="00CA677A"/>
    <w:rsid w:val="00CA67FC"/>
    <w:rsid w:val="00CA6EE1"/>
    <w:rsid w:val="00CB5C56"/>
    <w:rsid w:val="00CC050D"/>
    <w:rsid w:val="00CC206E"/>
    <w:rsid w:val="00CC2B3A"/>
    <w:rsid w:val="00CC738D"/>
    <w:rsid w:val="00CC7666"/>
    <w:rsid w:val="00CC7DFF"/>
    <w:rsid w:val="00CD20A8"/>
    <w:rsid w:val="00CD220F"/>
    <w:rsid w:val="00CD6EDC"/>
    <w:rsid w:val="00CD6F1E"/>
    <w:rsid w:val="00CE0198"/>
    <w:rsid w:val="00CE0DBD"/>
    <w:rsid w:val="00CE1C48"/>
    <w:rsid w:val="00CE3F9B"/>
    <w:rsid w:val="00CE59F9"/>
    <w:rsid w:val="00CE6F68"/>
    <w:rsid w:val="00CF089E"/>
    <w:rsid w:val="00CF1929"/>
    <w:rsid w:val="00CF257C"/>
    <w:rsid w:val="00CF2FAB"/>
    <w:rsid w:val="00CF312D"/>
    <w:rsid w:val="00CF3D6E"/>
    <w:rsid w:val="00CF5514"/>
    <w:rsid w:val="00CF6438"/>
    <w:rsid w:val="00CF6A8D"/>
    <w:rsid w:val="00D014C9"/>
    <w:rsid w:val="00D05698"/>
    <w:rsid w:val="00D05B57"/>
    <w:rsid w:val="00D05EDA"/>
    <w:rsid w:val="00D06396"/>
    <w:rsid w:val="00D07AAF"/>
    <w:rsid w:val="00D11786"/>
    <w:rsid w:val="00D13B78"/>
    <w:rsid w:val="00D13E0D"/>
    <w:rsid w:val="00D13EBB"/>
    <w:rsid w:val="00D14D27"/>
    <w:rsid w:val="00D14DB4"/>
    <w:rsid w:val="00D173E9"/>
    <w:rsid w:val="00D200BC"/>
    <w:rsid w:val="00D2067E"/>
    <w:rsid w:val="00D2128E"/>
    <w:rsid w:val="00D218D0"/>
    <w:rsid w:val="00D257F3"/>
    <w:rsid w:val="00D25CDD"/>
    <w:rsid w:val="00D264EE"/>
    <w:rsid w:val="00D33744"/>
    <w:rsid w:val="00D36AEC"/>
    <w:rsid w:val="00D4185F"/>
    <w:rsid w:val="00D426AE"/>
    <w:rsid w:val="00D43882"/>
    <w:rsid w:val="00D44052"/>
    <w:rsid w:val="00D45AF2"/>
    <w:rsid w:val="00D47EFB"/>
    <w:rsid w:val="00D50A36"/>
    <w:rsid w:val="00D5134A"/>
    <w:rsid w:val="00D5306D"/>
    <w:rsid w:val="00D53A3B"/>
    <w:rsid w:val="00D557B9"/>
    <w:rsid w:val="00D6098C"/>
    <w:rsid w:val="00D6236C"/>
    <w:rsid w:val="00D62639"/>
    <w:rsid w:val="00D64702"/>
    <w:rsid w:val="00D64E7A"/>
    <w:rsid w:val="00D6508E"/>
    <w:rsid w:val="00D66403"/>
    <w:rsid w:val="00D6726D"/>
    <w:rsid w:val="00D674CC"/>
    <w:rsid w:val="00D704AE"/>
    <w:rsid w:val="00D70B00"/>
    <w:rsid w:val="00D71F37"/>
    <w:rsid w:val="00D72473"/>
    <w:rsid w:val="00D72C49"/>
    <w:rsid w:val="00D7366F"/>
    <w:rsid w:val="00D73B51"/>
    <w:rsid w:val="00D7652B"/>
    <w:rsid w:val="00D77461"/>
    <w:rsid w:val="00D81908"/>
    <w:rsid w:val="00D81B5C"/>
    <w:rsid w:val="00D81CD1"/>
    <w:rsid w:val="00D81D8E"/>
    <w:rsid w:val="00D82455"/>
    <w:rsid w:val="00D8271B"/>
    <w:rsid w:val="00D858E0"/>
    <w:rsid w:val="00D8625A"/>
    <w:rsid w:val="00D90736"/>
    <w:rsid w:val="00D94BBB"/>
    <w:rsid w:val="00D979B7"/>
    <w:rsid w:val="00DA0915"/>
    <w:rsid w:val="00DA264E"/>
    <w:rsid w:val="00DA7478"/>
    <w:rsid w:val="00DB1398"/>
    <w:rsid w:val="00DB278A"/>
    <w:rsid w:val="00DB2AC2"/>
    <w:rsid w:val="00DB410A"/>
    <w:rsid w:val="00DB544E"/>
    <w:rsid w:val="00DB64EC"/>
    <w:rsid w:val="00DB7E17"/>
    <w:rsid w:val="00DD182D"/>
    <w:rsid w:val="00DD2469"/>
    <w:rsid w:val="00DD2FF3"/>
    <w:rsid w:val="00DD7320"/>
    <w:rsid w:val="00DD76CE"/>
    <w:rsid w:val="00DE00C9"/>
    <w:rsid w:val="00DE0A70"/>
    <w:rsid w:val="00DE13C8"/>
    <w:rsid w:val="00DE4B92"/>
    <w:rsid w:val="00DE5D3F"/>
    <w:rsid w:val="00DE77D0"/>
    <w:rsid w:val="00DF02E3"/>
    <w:rsid w:val="00DF1274"/>
    <w:rsid w:val="00DF5174"/>
    <w:rsid w:val="00DF6543"/>
    <w:rsid w:val="00DF666E"/>
    <w:rsid w:val="00DF6BBA"/>
    <w:rsid w:val="00E01FC2"/>
    <w:rsid w:val="00E03E7B"/>
    <w:rsid w:val="00E04686"/>
    <w:rsid w:val="00E04D40"/>
    <w:rsid w:val="00E12503"/>
    <w:rsid w:val="00E16A08"/>
    <w:rsid w:val="00E217D8"/>
    <w:rsid w:val="00E222DA"/>
    <w:rsid w:val="00E22B9E"/>
    <w:rsid w:val="00E23EFC"/>
    <w:rsid w:val="00E243DC"/>
    <w:rsid w:val="00E24B32"/>
    <w:rsid w:val="00E25783"/>
    <w:rsid w:val="00E30CA9"/>
    <w:rsid w:val="00E31586"/>
    <w:rsid w:val="00E32672"/>
    <w:rsid w:val="00E35D5F"/>
    <w:rsid w:val="00E37836"/>
    <w:rsid w:val="00E41074"/>
    <w:rsid w:val="00E43F2A"/>
    <w:rsid w:val="00E44AE9"/>
    <w:rsid w:val="00E4546B"/>
    <w:rsid w:val="00E50FEB"/>
    <w:rsid w:val="00E5174C"/>
    <w:rsid w:val="00E53866"/>
    <w:rsid w:val="00E544FD"/>
    <w:rsid w:val="00E54C7A"/>
    <w:rsid w:val="00E56987"/>
    <w:rsid w:val="00E57CF3"/>
    <w:rsid w:val="00E62FCB"/>
    <w:rsid w:val="00E630B2"/>
    <w:rsid w:val="00E652AC"/>
    <w:rsid w:val="00E66B38"/>
    <w:rsid w:val="00E67ACC"/>
    <w:rsid w:val="00E700DB"/>
    <w:rsid w:val="00E73017"/>
    <w:rsid w:val="00E7570F"/>
    <w:rsid w:val="00E75E23"/>
    <w:rsid w:val="00E765BF"/>
    <w:rsid w:val="00E77383"/>
    <w:rsid w:val="00E805B7"/>
    <w:rsid w:val="00E80644"/>
    <w:rsid w:val="00E809EF"/>
    <w:rsid w:val="00E83847"/>
    <w:rsid w:val="00E844E4"/>
    <w:rsid w:val="00E84ECF"/>
    <w:rsid w:val="00E85477"/>
    <w:rsid w:val="00E86353"/>
    <w:rsid w:val="00E86597"/>
    <w:rsid w:val="00E8723D"/>
    <w:rsid w:val="00E904B1"/>
    <w:rsid w:val="00E90D93"/>
    <w:rsid w:val="00E92979"/>
    <w:rsid w:val="00E92C23"/>
    <w:rsid w:val="00E93B97"/>
    <w:rsid w:val="00E93DC1"/>
    <w:rsid w:val="00E947B6"/>
    <w:rsid w:val="00EA070A"/>
    <w:rsid w:val="00EA0DCC"/>
    <w:rsid w:val="00EA0DDC"/>
    <w:rsid w:val="00EA508F"/>
    <w:rsid w:val="00EA515F"/>
    <w:rsid w:val="00EA6EB0"/>
    <w:rsid w:val="00EB1C04"/>
    <w:rsid w:val="00EB38DC"/>
    <w:rsid w:val="00EB3F82"/>
    <w:rsid w:val="00EB5656"/>
    <w:rsid w:val="00EB5F8B"/>
    <w:rsid w:val="00EB6B96"/>
    <w:rsid w:val="00EC208A"/>
    <w:rsid w:val="00EC311F"/>
    <w:rsid w:val="00EC411E"/>
    <w:rsid w:val="00EC5D20"/>
    <w:rsid w:val="00EC6D8E"/>
    <w:rsid w:val="00EC7A35"/>
    <w:rsid w:val="00ED09C6"/>
    <w:rsid w:val="00ED30B9"/>
    <w:rsid w:val="00ED3DC0"/>
    <w:rsid w:val="00ED5A0D"/>
    <w:rsid w:val="00ED652E"/>
    <w:rsid w:val="00ED6838"/>
    <w:rsid w:val="00ED7F99"/>
    <w:rsid w:val="00EE61EB"/>
    <w:rsid w:val="00EF19FD"/>
    <w:rsid w:val="00EF3B0B"/>
    <w:rsid w:val="00EF5CEE"/>
    <w:rsid w:val="00F02D6C"/>
    <w:rsid w:val="00F040CF"/>
    <w:rsid w:val="00F0417F"/>
    <w:rsid w:val="00F05E75"/>
    <w:rsid w:val="00F06995"/>
    <w:rsid w:val="00F07A18"/>
    <w:rsid w:val="00F106D5"/>
    <w:rsid w:val="00F1130E"/>
    <w:rsid w:val="00F12052"/>
    <w:rsid w:val="00F12898"/>
    <w:rsid w:val="00F129B3"/>
    <w:rsid w:val="00F13F30"/>
    <w:rsid w:val="00F15D75"/>
    <w:rsid w:val="00F15DDB"/>
    <w:rsid w:val="00F16440"/>
    <w:rsid w:val="00F16526"/>
    <w:rsid w:val="00F20458"/>
    <w:rsid w:val="00F21715"/>
    <w:rsid w:val="00F2299E"/>
    <w:rsid w:val="00F24BE6"/>
    <w:rsid w:val="00F25EB0"/>
    <w:rsid w:val="00F2655E"/>
    <w:rsid w:val="00F31687"/>
    <w:rsid w:val="00F31EF6"/>
    <w:rsid w:val="00F3312E"/>
    <w:rsid w:val="00F33153"/>
    <w:rsid w:val="00F338D1"/>
    <w:rsid w:val="00F37F9D"/>
    <w:rsid w:val="00F41F8C"/>
    <w:rsid w:val="00F435C7"/>
    <w:rsid w:val="00F4370C"/>
    <w:rsid w:val="00F4447A"/>
    <w:rsid w:val="00F500FB"/>
    <w:rsid w:val="00F502CB"/>
    <w:rsid w:val="00F53B48"/>
    <w:rsid w:val="00F56916"/>
    <w:rsid w:val="00F57270"/>
    <w:rsid w:val="00F60069"/>
    <w:rsid w:val="00F60421"/>
    <w:rsid w:val="00F614DC"/>
    <w:rsid w:val="00F61E5C"/>
    <w:rsid w:val="00F624C1"/>
    <w:rsid w:val="00F67CEA"/>
    <w:rsid w:val="00F73746"/>
    <w:rsid w:val="00F73BD0"/>
    <w:rsid w:val="00F746C6"/>
    <w:rsid w:val="00F752FD"/>
    <w:rsid w:val="00F7587F"/>
    <w:rsid w:val="00F75E85"/>
    <w:rsid w:val="00F76847"/>
    <w:rsid w:val="00F77B8E"/>
    <w:rsid w:val="00F81BC6"/>
    <w:rsid w:val="00F82D03"/>
    <w:rsid w:val="00F830AC"/>
    <w:rsid w:val="00F83A71"/>
    <w:rsid w:val="00F8550E"/>
    <w:rsid w:val="00F87D44"/>
    <w:rsid w:val="00F90EEC"/>
    <w:rsid w:val="00F92025"/>
    <w:rsid w:val="00F92177"/>
    <w:rsid w:val="00F92E24"/>
    <w:rsid w:val="00FA1333"/>
    <w:rsid w:val="00FA2197"/>
    <w:rsid w:val="00FA60ED"/>
    <w:rsid w:val="00FA7257"/>
    <w:rsid w:val="00FA727C"/>
    <w:rsid w:val="00FA7869"/>
    <w:rsid w:val="00FA7C0F"/>
    <w:rsid w:val="00FB061C"/>
    <w:rsid w:val="00FB2155"/>
    <w:rsid w:val="00FB301B"/>
    <w:rsid w:val="00FB37F9"/>
    <w:rsid w:val="00FB626A"/>
    <w:rsid w:val="00FB6818"/>
    <w:rsid w:val="00FB684E"/>
    <w:rsid w:val="00FC1E01"/>
    <w:rsid w:val="00FC6003"/>
    <w:rsid w:val="00FC6D1C"/>
    <w:rsid w:val="00FD2F1F"/>
    <w:rsid w:val="00FD4DEA"/>
    <w:rsid w:val="00FD5294"/>
    <w:rsid w:val="00FD53C9"/>
    <w:rsid w:val="00FD6F28"/>
    <w:rsid w:val="00FD7503"/>
    <w:rsid w:val="00FD7A39"/>
    <w:rsid w:val="00FD7A80"/>
    <w:rsid w:val="00FE108C"/>
    <w:rsid w:val="00FE2D8D"/>
    <w:rsid w:val="00FE45BA"/>
    <w:rsid w:val="00FE6E18"/>
    <w:rsid w:val="00FE739C"/>
    <w:rsid w:val="00FE7618"/>
    <w:rsid w:val="00FF01D8"/>
    <w:rsid w:val="00FF114A"/>
    <w:rsid w:val="00FF2555"/>
    <w:rsid w:val="00FF2DB3"/>
    <w:rsid w:val="00FF3A30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C8937"/>
  <w15:docId w15:val="{EE06E0E9-F9EC-4E56-87B8-655F67AF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55"/>
    <w:pPr>
      <w:jc w:val="both"/>
    </w:pPr>
    <w:rPr>
      <w:rFonts w:asciiTheme="majorHAnsi" w:hAnsiTheme="majorHAnsi"/>
      <w:sz w:val="19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D83"/>
    <w:pPr>
      <w:keepNext/>
      <w:keepLines/>
      <w:spacing w:before="240" w:after="0"/>
      <w:outlineLvl w:val="0"/>
    </w:pPr>
    <w:rPr>
      <w:rFonts w:eastAsiaTheme="majorEastAsia" w:cstheme="majorBidi"/>
      <w:color w:val="A44E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94E"/>
    <w:pPr>
      <w:keepNext/>
      <w:keepLines/>
      <w:spacing w:before="40" w:after="0"/>
      <w:outlineLvl w:val="1"/>
    </w:pPr>
    <w:rPr>
      <w:rFonts w:eastAsiaTheme="majorEastAsia" w:cstheme="majorBidi"/>
      <w:color w:val="A44E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53F"/>
    <w:pPr>
      <w:keepNext/>
      <w:keepLines/>
      <w:spacing w:before="40" w:after="0"/>
      <w:outlineLvl w:val="2"/>
    </w:pPr>
    <w:rPr>
      <w:rFonts w:eastAsiaTheme="majorEastAsia" w:cstheme="majorBidi"/>
      <w:color w:val="6D330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withnumbering">
    <w:name w:val="Heading 1_ with numbering"/>
    <w:basedOn w:val="Default"/>
    <w:next w:val="ListParagraph"/>
    <w:autoRedefine/>
    <w:uiPriority w:val="1"/>
    <w:qFormat/>
    <w:rsid w:val="00CB5C56"/>
    <w:pPr>
      <w:numPr>
        <w:numId w:val="1"/>
      </w:numPr>
      <w:spacing w:before="240" w:after="240"/>
      <w:ind w:left="425" w:hanging="425"/>
      <w:outlineLvl w:val="0"/>
    </w:pPr>
    <w:rPr>
      <w:rFonts w:asciiTheme="majorHAnsi" w:hAnsiTheme="majorHAnsi" w:cstheme="minorHAnsi"/>
      <w:b/>
      <w:color w:val="000000" w:themeColor="text1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B5D83"/>
    <w:rPr>
      <w:rFonts w:asciiTheme="majorHAnsi" w:eastAsiaTheme="majorEastAsia" w:hAnsiTheme="majorHAnsi" w:cstheme="majorBidi"/>
      <w:color w:val="A44E00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2B5D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B5D83"/>
  </w:style>
  <w:style w:type="paragraph" w:customStyle="1" w:styleId="Heading2Pepper">
    <w:name w:val="Heading 2 Pepper"/>
    <w:basedOn w:val="Heading2"/>
    <w:link w:val="Heading2PepperChar"/>
    <w:autoRedefine/>
    <w:qFormat/>
    <w:rsid w:val="00002A2D"/>
    <w:pPr>
      <w:keepNext w:val="0"/>
      <w:keepLines w:val="0"/>
      <w:numPr>
        <w:ilvl w:val="1"/>
        <w:numId w:val="1"/>
      </w:numPr>
      <w:spacing w:before="240" w:after="200" w:line="240" w:lineRule="auto"/>
    </w:pPr>
    <w:rPr>
      <w:rFonts w:eastAsiaTheme="minorHAnsi" w:cstheme="minorHAnsi"/>
      <w:b/>
      <w:color w:val="auto"/>
      <w:sz w:val="22"/>
      <w:szCs w:val="22"/>
    </w:rPr>
  </w:style>
  <w:style w:type="character" w:customStyle="1" w:styleId="Heading2PepperChar">
    <w:name w:val="Heading 2 Pepper Char"/>
    <w:basedOn w:val="Heading2Char"/>
    <w:link w:val="Heading2Pepper"/>
    <w:rsid w:val="00002A2D"/>
    <w:rPr>
      <w:rFonts w:asciiTheme="majorHAnsi" w:eastAsiaTheme="majorEastAsia" w:hAnsiTheme="majorHAnsi" w:cstheme="minorHAnsi"/>
      <w:b/>
      <w:color w:val="A44E00" w:themeColor="accent1" w:themeShade="BF"/>
      <w:sz w:val="26"/>
      <w:szCs w:val="26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94E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92E24"/>
    <w:pPr>
      <w:spacing w:after="100"/>
      <w:ind w:left="1440"/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6A556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D3AF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8550E"/>
    <w:pPr>
      <w:spacing w:after="100"/>
    </w:pPr>
    <w:rPr>
      <w:rFonts w:ascii="Georgia" w:hAnsi="Georgia"/>
    </w:rPr>
  </w:style>
  <w:style w:type="paragraph" w:styleId="TOC2">
    <w:name w:val="toc 2"/>
    <w:basedOn w:val="Normal"/>
    <w:next w:val="Normal"/>
    <w:autoRedefine/>
    <w:uiPriority w:val="39"/>
    <w:unhideWhenUsed/>
    <w:rsid w:val="00AA0D71"/>
    <w:pPr>
      <w:tabs>
        <w:tab w:val="left" w:pos="993"/>
        <w:tab w:val="right" w:pos="9350"/>
      </w:tabs>
      <w:spacing w:after="100"/>
      <w:ind w:left="220"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1D3A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40D4A"/>
    <w:pPr>
      <w:spacing w:after="0" w:line="240" w:lineRule="auto"/>
    </w:pPr>
  </w:style>
  <w:style w:type="character" w:styleId="SubtleReference">
    <w:name w:val="Subtle Reference"/>
    <w:uiPriority w:val="31"/>
    <w:qFormat/>
    <w:rsid w:val="00BE0BD8"/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8C7C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CF1"/>
    <w:rPr>
      <w:rFonts w:ascii="Century Gothic" w:hAnsi="Century Gothic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8C7C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CF1"/>
    <w:rPr>
      <w:rFonts w:ascii="Century Gothic" w:hAnsi="Century Gothic"/>
      <w:lang w:val="el-GR"/>
    </w:rPr>
  </w:style>
  <w:style w:type="character" w:styleId="IntenseEmphasis">
    <w:name w:val="Intense Emphasis"/>
    <w:basedOn w:val="DefaultParagraphFont"/>
    <w:uiPriority w:val="21"/>
    <w:qFormat/>
    <w:rsid w:val="00CF6A8D"/>
    <w:rPr>
      <w:i/>
      <w:iCs/>
      <w:color w:val="DC6900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F76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8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6847"/>
    <w:rPr>
      <w:rFonts w:ascii="Century Gothic" w:hAnsi="Century Gothic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847"/>
    <w:rPr>
      <w:rFonts w:ascii="Century Gothic" w:hAnsi="Century Gothic"/>
      <w:b/>
      <w:bCs/>
      <w:sz w:val="20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847"/>
    <w:rPr>
      <w:rFonts w:ascii="Segoe UI" w:hAnsi="Segoe UI" w:cs="Segoe UI"/>
      <w:sz w:val="18"/>
      <w:szCs w:val="18"/>
      <w:lang w:val="el-GR"/>
    </w:rPr>
  </w:style>
  <w:style w:type="paragraph" w:customStyle="1" w:styleId="Headline3">
    <w:name w:val="Headline 3"/>
    <w:basedOn w:val="ListParagraph"/>
    <w:link w:val="Headline3Char"/>
    <w:qFormat/>
    <w:rsid w:val="003C3EC4"/>
    <w:pPr>
      <w:numPr>
        <w:ilvl w:val="2"/>
        <w:numId w:val="2"/>
      </w:numPr>
      <w:outlineLvl w:val="2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35D5F"/>
    <w:rPr>
      <w:rFonts w:ascii="Century Gothic" w:hAnsi="Century Gothic"/>
      <w:lang w:val="el-GR"/>
    </w:rPr>
  </w:style>
  <w:style w:type="character" w:customStyle="1" w:styleId="Headline3Char">
    <w:name w:val="Headline 3 Char"/>
    <w:basedOn w:val="ListParagraphChar"/>
    <w:link w:val="Headline3"/>
    <w:rsid w:val="003C3EC4"/>
    <w:rPr>
      <w:rFonts w:asciiTheme="majorHAnsi" w:hAnsiTheme="majorHAnsi"/>
      <w:b/>
      <w:sz w:val="19"/>
      <w:lang w:val="el-GR"/>
    </w:rPr>
  </w:style>
  <w:style w:type="paragraph" w:styleId="Revision">
    <w:name w:val="Revision"/>
    <w:hidden/>
    <w:uiPriority w:val="99"/>
    <w:semiHidden/>
    <w:rsid w:val="00675CA5"/>
    <w:pPr>
      <w:spacing w:after="0" w:line="240" w:lineRule="auto"/>
    </w:pPr>
    <w:rPr>
      <w:rFonts w:ascii="Century Gothic" w:hAnsi="Century Gothic"/>
      <w:lang w:val="el-GR"/>
    </w:rPr>
  </w:style>
  <w:style w:type="paragraph" w:styleId="TOC3">
    <w:name w:val="toc 3"/>
    <w:basedOn w:val="Normal"/>
    <w:next w:val="Normal"/>
    <w:autoRedefine/>
    <w:uiPriority w:val="39"/>
    <w:unhideWhenUsed/>
    <w:rsid w:val="00F8550E"/>
    <w:pPr>
      <w:spacing w:after="100"/>
      <w:ind w:left="440"/>
    </w:pPr>
    <w:rPr>
      <w:rFonts w:ascii="Georgia" w:hAnsi="Georgia"/>
    </w:rPr>
  </w:style>
  <w:style w:type="paragraph" w:customStyle="1" w:styleId="Default">
    <w:name w:val="Default"/>
    <w:rsid w:val="004527B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l-GR"/>
    </w:rPr>
  </w:style>
  <w:style w:type="paragraph" w:styleId="FootnoteText">
    <w:name w:val="footnote text"/>
    <w:basedOn w:val="Normal"/>
    <w:link w:val="FootnoteTextChar"/>
    <w:uiPriority w:val="99"/>
    <w:unhideWhenUsed/>
    <w:rsid w:val="00ED30B9"/>
    <w:pPr>
      <w:spacing w:after="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30B9"/>
    <w:rPr>
      <w:rFonts w:ascii="Calibri" w:eastAsia="Calibri" w:hAnsi="Calibri" w:cs="Times New Roman"/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ED30B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1C0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53F"/>
    <w:rPr>
      <w:rFonts w:asciiTheme="majorHAnsi" w:eastAsiaTheme="majorEastAsia" w:hAnsiTheme="majorHAnsi" w:cstheme="majorBidi"/>
      <w:color w:val="6D3300" w:themeColor="accent1" w:themeShade="7F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8330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273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916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3375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23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360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AE1CF-F0EE-44E2-AF0D-6F0BEBE0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722</Words>
  <Characters>3903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Koskinas Nikos</dc:creator>
  <cp:lastModifiedBy>Kostas Varvakis</cp:lastModifiedBy>
  <cp:revision>34</cp:revision>
  <dcterms:created xsi:type="dcterms:W3CDTF">2021-04-02T09:45:00Z</dcterms:created>
  <dcterms:modified xsi:type="dcterms:W3CDTF">2021-05-31T12:42:00Z</dcterms:modified>
</cp:coreProperties>
</file>