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7F" w:rsidRDefault="00823E7F"/>
    <w:p w:rsidR="00DE49A0" w:rsidRDefault="00DE49A0" w:rsidP="00DE49A0">
      <w:pPr>
        <w:pStyle w:val="Default"/>
        <w:rPr>
          <w:sz w:val="23"/>
          <w:szCs w:val="23"/>
        </w:rPr>
      </w:pPr>
    </w:p>
    <w:p w:rsidR="00DE49A0" w:rsidRDefault="008F6B58" w:rsidP="008F6B58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</w:t>
      </w:r>
      <w:r w:rsidR="00396713">
        <w:rPr>
          <w:b/>
          <w:bCs/>
          <w:sz w:val="23"/>
          <w:szCs w:val="23"/>
        </w:rPr>
        <w:t>Πέμπτη, 31</w:t>
      </w:r>
      <w:r w:rsidR="00DE49A0">
        <w:rPr>
          <w:b/>
          <w:bCs/>
          <w:sz w:val="23"/>
          <w:szCs w:val="23"/>
        </w:rPr>
        <w:t xml:space="preserve"> Ιου</w:t>
      </w:r>
      <w:r w:rsidR="000C5BF8">
        <w:rPr>
          <w:b/>
          <w:bCs/>
          <w:sz w:val="23"/>
          <w:szCs w:val="23"/>
        </w:rPr>
        <w:t>λ</w:t>
      </w:r>
      <w:r w:rsidR="00DE49A0">
        <w:rPr>
          <w:b/>
          <w:bCs/>
          <w:sz w:val="23"/>
          <w:szCs w:val="23"/>
        </w:rPr>
        <w:t>ίου 202</w:t>
      </w:r>
      <w:r w:rsidR="00396713">
        <w:rPr>
          <w:b/>
          <w:bCs/>
          <w:sz w:val="23"/>
          <w:szCs w:val="23"/>
        </w:rPr>
        <w:t>5</w:t>
      </w:r>
      <w:r w:rsidR="00DE49A0">
        <w:rPr>
          <w:b/>
          <w:bCs/>
          <w:sz w:val="23"/>
          <w:szCs w:val="23"/>
        </w:rPr>
        <w:t xml:space="preserve"> </w:t>
      </w:r>
    </w:p>
    <w:p w:rsidR="00DE49A0" w:rsidRDefault="00DE49A0" w:rsidP="008F6B5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Ανακοίνωση</w:t>
      </w:r>
    </w:p>
    <w:p w:rsidR="00601C07" w:rsidRDefault="00601C07" w:rsidP="008F6B58">
      <w:pPr>
        <w:pStyle w:val="Default"/>
        <w:jc w:val="center"/>
        <w:rPr>
          <w:sz w:val="28"/>
          <w:szCs w:val="28"/>
        </w:rPr>
      </w:pPr>
    </w:p>
    <w:p w:rsidR="00DE49A0" w:rsidRDefault="00DE49A0" w:rsidP="00396713">
      <w:pPr>
        <w:pStyle w:val="Default"/>
        <w:spacing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Η </w:t>
      </w:r>
      <w:r w:rsidR="00C62520">
        <w:rPr>
          <w:sz w:val="23"/>
          <w:szCs w:val="23"/>
        </w:rPr>
        <w:t>Γενική</w:t>
      </w:r>
      <w:r>
        <w:rPr>
          <w:sz w:val="23"/>
          <w:szCs w:val="23"/>
        </w:rPr>
        <w:t xml:space="preserve"> Γραμματεία</w:t>
      </w:r>
      <w:r w:rsidR="00C62520">
        <w:rPr>
          <w:sz w:val="23"/>
          <w:szCs w:val="23"/>
        </w:rPr>
        <w:t xml:space="preserve"> Χρηματοπιστωτικού Τομέα &amp;</w:t>
      </w:r>
      <w:r>
        <w:rPr>
          <w:sz w:val="23"/>
          <w:szCs w:val="23"/>
        </w:rPr>
        <w:t xml:space="preserve"> Διαχείρισης Ιδιωτικού Χρέους ενημερώνει ότι σήμερα ξεκινά η υποβολή αιτήσεων για φυσικά πρόσωπα που επιθυμούν να αποκτήσουν την ιδιότητα του διαχειριστή αφερεγγυότητας, σύμφωνα με την Προκήρυξη του διαγωνισμού υποψήφιων διαχειριστών αφερεγγυότητας έτους </w:t>
      </w:r>
      <w:r w:rsidR="00396713">
        <w:rPr>
          <w:sz w:val="23"/>
          <w:szCs w:val="23"/>
        </w:rPr>
        <w:t>2025</w:t>
      </w:r>
      <w:r>
        <w:rPr>
          <w:sz w:val="23"/>
          <w:szCs w:val="23"/>
        </w:rPr>
        <w:t xml:space="preserve"> (</w:t>
      </w:r>
      <w:hyperlink r:id="rId5" w:history="1">
        <w:r w:rsidR="00396713" w:rsidRPr="00756FAF">
          <w:rPr>
            <w:rStyle w:val="-"/>
            <w:sz w:val="23"/>
            <w:szCs w:val="23"/>
          </w:rPr>
          <w:t>ΦΕΚ 4044/Β’/28.7.2025</w:t>
        </w:r>
      </w:hyperlink>
      <w:r>
        <w:rPr>
          <w:sz w:val="23"/>
          <w:szCs w:val="23"/>
        </w:rPr>
        <w:t xml:space="preserve">). Ο διαγωνισμός προκηρύχθηκε από την Επιτροπή Διαχείρισης Αφερεγγυότητας της </w:t>
      </w:r>
      <w:r w:rsidR="000578DF">
        <w:rPr>
          <w:sz w:val="23"/>
          <w:szCs w:val="23"/>
        </w:rPr>
        <w:t>Γενικής</w:t>
      </w:r>
      <w:r>
        <w:rPr>
          <w:sz w:val="23"/>
          <w:szCs w:val="23"/>
        </w:rPr>
        <w:t xml:space="preserve"> Γραμματείας</w:t>
      </w:r>
      <w:r w:rsidR="000578DF">
        <w:rPr>
          <w:sz w:val="23"/>
          <w:szCs w:val="23"/>
        </w:rPr>
        <w:t xml:space="preserve"> Χρηματοπιστωτικού Τομέα &amp;</w:t>
      </w:r>
      <w:r>
        <w:rPr>
          <w:sz w:val="23"/>
          <w:szCs w:val="23"/>
        </w:rPr>
        <w:t xml:space="preserve"> Διαχείρισης Ιδιωτικού Χρέους του Υπουργείου</w:t>
      </w:r>
      <w:r w:rsidR="00601C07">
        <w:rPr>
          <w:sz w:val="23"/>
          <w:szCs w:val="23"/>
        </w:rPr>
        <w:t xml:space="preserve"> Εθνικής Οικονομίας &amp; </w:t>
      </w:r>
      <w:r>
        <w:rPr>
          <w:sz w:val="23"/>
          <w:szCs w:val="23"/>
        </w:rPr>
        <w:t xml:space="preserve">Οικονομικών. </w:t>
      </w:r>
    </w:p>
    <w:p w:rsidR="00DE49A0" w:rsidRDefault="00DE49A0" w:rsidP="00396713">
      <w:pPr>
        <w:pStyle w:val="Default"/>
        <w:spacing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Οι διαχειριστές αφερεγγυότητας ασκούν συγκεκριμένα καθήκοντ</w:t>
      </w:r>
      <w:bookmarkStart w:id="0" w:name="_GoBack"/>
      <w:bookmarkEnd w:id="0"/>
      <w:r>
        <w:rPr>
          <w:sz w:val="23"/>
          <w:szCs w:val="23"/>
        </w:rPr>
        <w:t xml:space="preserve">α σχετικά με τη ρύθμιση οφειλών και την παροχή 2ης ευκαιρίας, στο πλαίσιο του </w:t>
      </w:r>
      <w:r w:rsidR="00601C07">
        <w:rPr>
          <w:sz w:val="23"/>
          <w:szCs w:val="23"/>
        </w:rPr>
        <w:t>ν.</w:t>
      </w:r>
      <w:r>
        <w:rPr>
          <w:sz w:val="23"/>
          <w:szCs w:val="23"/>
        </w:rPr>
        <w:t xml:space="preserve"> 4738/2020. </w:t>
      </w:r>
    </w:p>
    <w:p w:rsidR="00DE49A0" w:rsidRDefault="00DE49A0" w:rsidP="00396713">
      <w:pPr>
        <w:pStyle w:val="Default"/>
        <w:spacing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Ειδικότερα: </w:t>
      </w:r>
    </w:p>
    <w:p w:rsidR="00DE49A0" w:rsidRDefault="00DE49A0" w:rsidP="00396713">
      <w:pPr>
        <w:pStyle w:val="Default"/>
        <w:spacing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. Σε υποθέσεις ρύθμισης οφειλών επιχειρήσεων μέσω του εξωδικαστικού μηχανισμού </w:t>
      </w:r>
    </w:p>
    <w:p w:rsidR="00DE49A0" w:rsidRDefault="00DE49A0" w:rsidP="00396713">
      <w:pPr>
        <w:pStyle w:val="Default"/>
        <w:spacing w:after="120"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Σε υποθέσεις εξυγίανσης οφειλών επιχειρήσεων </w:t>
      </w:r>
    </w:p>
    <w:p w:rsidR="00DE49A0" w:rsidRDefault="00DE49A0" w:rsidP="00396713">
      <w:pPr>
        <w:pStyle w:val="Default"/>
        <w:spacing w:after="120"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Σε υποθέσεις παροχής 2ης ευκαιρίας, μέσω της πλήρους διαγραφής οφειλών </w:t>
      </w:r>
    </w:p>
    <w:p w:rsidR="00DE49A0" w:rsidRDefault="00DE49A0" w:rsidP="00396713">
      <w:pPr>
        <w:pStyle w:val="Default"/>
        <w:spacing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Οι Διαχειριστές Αφερεγγυότητας </w:t>
      </w:r>
      <w:proofErr w:type="spellStart"/>
      <w:r>
        <w:rPr>
          <w:sz w:val="23"/>
          <w:szCs w:val="23"/>
        </w:rPr>
        <w:t>αδειοδοτούνται</w:t>
      </w:r>
      <w:proofErr w:type="spellEnd"/>
      <w:r>
        <w:rPr>
          <w:sz w:val="23"/>
          <w:szCs w:val="23"/>
        </w:rPr>
        <w:t xml:space="preserve"> και εποπτεύονται από την Επιτροπή Διαχείρισης Αφερεγγυότητας. </w:t>
      </w:r>
    </w:p>
    <w:p w:rsidR="00DE49A0" w:rsidRDefault="00DE49A0" w:rsidP="00396713">
      <w:pPr>
        <w:pStyle w:val="Default"/>
        <w:spacing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Απαραίτητες προϋποθέσεις για να γίνει κάποιος Διαχειριστής Αφερεγγυότητας είναι: </w:t>
      </w:r>
    </w:p>
    <w:p w:rsidR="00DE49A0" w:rsidRDefault="00DE49A0" w:rsidP="00396713">
      <w:pPr>
        <w:pStyle w:val="Default"/>
        <w:spacing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Να είναι φυσικό πρόσωπο, που ασκεί το επάγγελμα του δικηγόρου ή του ορκωτού ελεγκτή ή του λογιστή φοροτεχνικού με δικαίωμα υπογραφής Α΄ τάξεως, σε καθεμία από τις παραπάνω περιπτώσεις για 10 τουλάχιστον έτη και, αφετέρου, η αποδεδειγμένη άσκηση καθηκόντων συνδίκου ή εκκαθαριστή ή ειδικού εντολοδόχου σε τουλάχιστον τρεις υποθέσεις αφερεγγυότητας, η απασχόληση με οποιαδήποτε σχέση – είτε μέσω σύμβασης εξηρτημένης εργασίας, είτε μέσω ανεξαρτήτων υπηρεσιών, είτε σύμβασης έργου – σε τουλάχιστον τρεις υποθέσεις αφερεγγυότητας. </w:t>
      </w:r>
    </w:p>
    <w:p w:rsidR="00DE49A0" w:rsidRDefault="00DE49A0" w:rsidP="00396713">
      <w:pPr>
        <w:pStyle w:val="Default"/>
        <w:spacing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Να υποβάλει αίτηση στην ηλεκτρονική πλατφόρμα Διαχειριστών Αφερεγγυότητας, </w:t>
      </w:r>
      <w:r>
        <w:rPr>
          <w:b/>
          <w:bCs/>
          <w:sz w:val="23"/>
          <w:szCs w:val="23"/>
        </w:rPr>
        <w:t>έως την 1</w:t>
      </w:r>
      <w:r w:rsidR="00C81D67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η Σεπτεμβρίου 202</w:t>
      </w:r>
      <w:r w:rsidR="00396713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, στις 7.00 </w:t>
      </w:r>
      <w:proofErr w:type="spellStart"/>
      <w:r>
        <w:rPr>
          <w:b/>
          <w:bCs/>
          <w:sz w:val="23"/>
          <w:szCs w:val="23"/>
        </w:rPr>
        <w:t>μ.μ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601C07" w:rsidRDefault="00DE49A0" w:rsidP="00396713">
      <w:pPr>
        <w:spacing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 Να συμμετέχει στις πανελλαδικές εξετάσεις που διοργανώνει η Επιτροπή Εξετάσεων Διαχειριστών Αφερεγγυότητας και να λάβει βαθμό μεγαλύτερο της βάσης. Οι εξετάσεις θα διεξαχθούν με ηλεκτρονικό τρόπο την </w:t>
      </w:r>
      <w:r w:rsidR="00396713" w:rsidRPr="00396713">
        <w:rPr>
          <w:b/>
          <w:sz w:val="23"/>
          <w:szCs w:val="23"/>
        </w:rPr>
        <w:t xml:space="preserve">Τρίτη 30 Σεπτεμβρίου 2025, στις 6 </w:t>
      </w:r>
      <w:proofErr w:type="spellStart"/>
      <w:r w:rsidR="00396713" w:rsidRPr="00396713">
        <w:rPr>
          <w:b/>
          <w:sz w:val="23"/>
          <w:szCs w:val="23"/>
        </w:rPr>
        <w:t>μ.μ</w:t>
      </w:r>
      <w:proofErr w:type="spellEnd"/>
      <w:r w:rsidR="00396713" w:rsidRPr="00396713">
        <w:rPr>
          <w:b/>
          <w:sz w:val="23"/>
          <w:szCs w:val="23"/>
        </w:rPr>
        <w:t>.</w:t>
      </w:r>
      <w:r w:rsidR="00396713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και περιλαμβάνουν γνωστικά αντικείμενα σχετικά με Αστικό Δίκαιο, Εμπορικό Δίκαιο, Γενικές Αρχές Λογιστικής και Φορολογίας Επιχειρήσεων, καθώς και Βέλτιστες Πρακτικές Διαχείρισης Αφερεγγυότητας (ΦΕΚ 3452/Β΄/29.7.21). </w:t>
      </w:r>
    </w:p>
    <w:p w:rsidR="00DE49A0" w:rsidRDefault="00DE49A0" w:rsidP="00396713">
      <w:pPr>
        <w:spacing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Να πιστοποιηθεί από την Επιτροπή Διαχείρισης Αφερεγγυότητας και να ενταχθεί στο Μητρώο Διαχειριστών Αφερεγγυότητας. </w:t>
      </w:r>
    </w:p>
    <w:p w:rsidR="00DE49A0" w:rsidRDefault="00DE49A0" w:rsidP="00396713">
      <w:pPr>
        <w:pStyle w:val="Default"/>
        <w:spacing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Τα καθήκοντα του Διαχειριστή Αφερεγγυότητας μπορεί να εκπονεί, για πρώτη φορά στην Ελλάδα, και ένα νομικό πρόσωπο, όπως δικηγορική εταιρεία ή ελεγκτική εταιρεία ή συμβουλευτική εταιρεία, εφόσον σε κάθε περίπτωση απασχολεί τουλάχιστον ένα πιστοποιημένο πρόσωπο με οποιαδήποτε σχέση απασχόλησης. </w:t>
      </w:r>
    </w:p>
    <w:p w:rsidR="00DE49A0" w:rsidRDefault="00DE49A0" w:rsidP="00396713">
      <w:pPr>
        <w:pStyle w:val="Default"/>
        <w:spacing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Η ηλεκτρονική πλατφόρμα Διαχειριστών Αφερεγγυότητας σχεδιάστηκε από την </w:t>
      </w:r>
      <w:r w:rsidR="003C7F2C">
        <w:rPr>
          <w:sz w:val="23"/>
          <w:szCs w:val="23"/>
        </w:rPr>
        <w:t>Γενική</w:t>
      </w:r>
      <w:r>
        <w:rPr>
          <w:sz w:val="23"/>
          <w:szCs w:val="23"/>
        </w:rPr>
        <w:t xml:space="preserve"> Γραμματεία </w:t>
      </w:r>
      <w:r w:rsidR="003C7F2C">
        <w:rPr>
          <w:sz w:val="23"/>
          <w:szCs w:val="23"/>
        </w:rPr>
        <w:t xml:space="preserve">Χρηματοπιστωτικού Τομέα &amp; </w:t>
      </w:r>
      <w:r>
        <w:rPr>
          <w:sz w:val="23"/>
          <w:szCs w:val="23"/>
        </w:rPr>
        <w:t>Διαχείρισης Ιδιωτικού Χρέους (</w:t>
      </w:r>
      <w:r w:rsidR="003C7F2C">
        <w:rPr>
          <w:sz w:val="23"/>
          <w:szCs w:val="23"/>
        </w:rPr>
        <w:t>ΓΓΧΤ&amp;ΔΙΧ</w:t>
      </w:r>
      <w:r>
        <w:rPr>
          <w:sz w:val="23"/>
          <w:szCs w:val="23"/>
        </w:rPr>
        <w:t xml:space="preserve">) του Υπουργείου </w:t>
      </w:r>
      <w:r w:rsidR="00601C07">
        <w:rPr>
          <w:sz w:val="23"/>
          <w:szCs w:val="23"/>
        </w:rPr>
        <w:t xml:space="preserve">Εθνικής Οικονομίας &amp; </w:t>
      </w:r>
      <w:r>
        <w:rPr>
          <w:sz w:val="23"/>
          <w:szCs w:val="23"/>
        </w:rPr>
        <w:t xml:space="preserve">Οικονομικών, σε συνεργασία με τη Γενική Γραμματεία Πληροφοριακών Συστημάτων </w:t>
      </w:r>
      <w:r w:rsidR="00601C07">
        <w:rPr>
          <w:sz w:val="23"/>
          <w:szCs w:val="23"/>
        </w:rPr>
        <w:t xml:space="preserve">&amp; Ψηφιακής Διακυβέρνησης </w:t>
      </w:r>
      <w:r w:rsidR="008759F0">
        <w:rPr>
          <w:sz w:val="23"/>
          <w:szCs w:val="23"/>
        </w:rPr>
        <w:t xml:space="preserve">του </w:t>
      </w:r>
      <w:r>
        <w:rPr>
          <w:sz w:val="23"/>
          <w:szCs w:val="23"/>
        </w:rPr>
        <w:t xml:space="preserve">Υπουργείου Ψηφιακής Διακυβέρνησης, από την οποία αναπτύχθηκε, υποστηρίζεται διαρκώς και φιλοξενείται στις υποδομές της. Είναι διαθέσιμη στην ηλεκτρονική διεύθυνση: </w:t>
      </w:r>
    </w:p>
    <w:p w:rsidR="00601C07" w:rsidRPr="00601C07" w:rsidRDefault="00756FAF" w:rsidP="00396713">
      <w:pPr>
        <w:spacing w:after="120" w:line="360" w:lineRule="auto"/>
        <w:jc w:val="both"/>
        <w:rPr>
          <w:rFonts w:ascii="Calibri" w:hAnsi="Calibri" w:cs="Calibri"/>
          <w:color w:val="0000FF"/>
          <w:sz w:val="23"/>
          <w:szCs w:val="23"/>
        </w:rPr>
      </w:pPr>
      <w:hyperlink r:id="rId6" w:history="1">
        <w:r w:rsidR="00601C07" w:rsidRPr="0035087C">
          <w:rPr>
            <w:rStyle w:val="-"/>
            <w:rFonts w:ascii="Calibri" w:hAnsi="Calibri" w:cs="Calibri"/>
            <w:sz w:val="23"/>
            <w:szCs w:val="23"/>
          </w:rPr>
          <w:t>https://www.gov.gr/ipiresies/periousia-kai-phorologia/diakheirise-opheilon/metroo-diakheiriston-apheregguotetas</w:t>
        </w:r>
      </w:hyperlink>
    </w:p>
    <w:p w:rsidR="008759F0" w:rsidRPr="00396713" w:rsidRDefault="00DE49A0" w:rsidP="00396713">
      <w:pPr>
        <w:spacing w:after="120" w:line="360" w:lineRule="auto"/>
      </w:pPr>
      <w:r>
        <w:rPr>
          <w:sz w:val="23"/>
          <w:szCs w:val="23"/>
        </w:rPr>
        <w:t>Οι ενδιαφερόμενοι μπορούν να δουν τον οδηγό χρήσης της πλατφόρμας και τη σχετική Προκήρυξη του διαγωνισμού υποψήφιων διαχειριστών αφερεγγυότητας έτους 202</w:t>
      </w:r>
      <w:r w:rsidR="00396713">
        <w:rPr>
          <w:sz w:val="23"/>
          <w:szCs w:val="23"/>
        </w:rPr>
        <w:t>5</w:t>
      </w:r>
      <w:r>
        <w:rPr>
          <w:sz w:val="23"/>
          <w:szCs w:val="23"/>
        </w:rPr>
        <w:t xml:space="preserve">, στην ιστοσελίδα της </w:t>
      </w:r>
      <w:r w:rsidR="00536AC9">
        <w:rPr>
          <w:sz w:val="23"/>
          <w:szCs w:val="23"/>
        </w:rPr>
        <w:t>Γ</w:t>
      </w:r>
      <w:r>
        <w:rPr>
          <w:sz w:val="23"/>
          <w:szCs w:val="23"/>
        </w:rPr>
        <w:t>Γ</w:t>
      </w:r>
      <w:r w:rsidR="00536AC9">
        <w:rPr>
          <w:sz w:val="23"/>
          <w:szCs w:val="23"/>
        </w:rPr>
        <w:t>ΧΤ&amp;</w:t>
      </w:r>
      <w:r>
        <w:rPr>
          <w:sz w:val="23"/>
          <w:szCs w:val="23"/>
        </w:rPr>
        <w:t>ΔΙΧ</w:t>
      </w:r>
      <w:r w:rsidR="008759F0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hyperlink r:id="rId7" w:history="1">
        <w:r w:rsidR="008759F0">
          <w:rPr>
            <w:rStyle w:val="-"/>
          </w:rPr>
          <w:t>http://www.keyd.gov.gr/insolvency-exams/</w:t>
        </w:r>
      </w:hyperlink>
      <w:r w:rsidR="008759F0">
        <w:t>.</w:t>
      </w:r>
    </w:p>
    <w:p w:rsidR="00DE49A0" w:rsidRDefault="00DE49A0" w:rsidP="00601C07">
      <w:pPr>
        <w:jc w:val="both"/>
      </w:pPr>
    </w:p>
    <w:sectPr w:rsidR="00DE49A0" w:rsidSect="00823E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49A0"/>
    <w:rsid w:val="000578DF"/>
    <w:rsid w:val="000C5BF8"/>
    <w:rsid w:val="0016477A"/>
    <w:rsid w:val="00396713"/>
    <w:rsid w:val="003C7F2C"/>
    <w:rsid w:val="00536AC9"/>
    <w:rsid w:val="00601C07"/>
    <w:rsid w:val="006539CD"/>
    <w:rsid w:val="00756FAF"/>
    <w:rsid w:val="00823E7F"/>
    <w:rsid w:val="008759F0"/>
    <w:rsid w:val="00897659"/>
    <w:rsid w:val="008F6004"/>
    <w:rsid w:val="008F6B58"/>
    <w:rsid w:val="00914854"/>
    <w:rsid w:val="00AE0CBC"/>
    <w:rsid w:val="00B438FA"/>
    <w:rsid w:val="00C62520"/>
    <w:rsid w:val="00C81D67"/>
    <w:rsid w:val="00DE49A0"/>
    <w:rsid w:val="00E06A72"/>
    <w:rsid w:val="00E57159"/>
    <w:rsid w:val="00E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9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F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6B5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C5B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yd.gov.gr/insolvency-exam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gr/ipiresies/periousia-kai-phorologia/diakheirise-opheilon/metroo-diakheiriston-apheregguotetas" TargetMode="External"/><Relationship Id="rId5" Type="http://schemas.openxmlformats.org/officeDocument/2006/relationships/hyperlink" Target="https://search.et.gr/el/fek/?fekId=7849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c.koutsogiannakis</dc:creator>
  <cp:lastModifiedBy>Ευφροσύνη Σκαρμούτσου</cp:lastModifiedBy>
  <cp:revision>6</cp:revision>
  <dcterms:created xsi:type="dcterms:W3CDTF">2024-07-29T12:47:00Z</dcterms:created>
  <dcterms:modified xsi:type="dcterms:W3CDTF">2025-07-31T07:35:00Z</dcterms:modified>
</cp:coreProperties>
</file>